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A" w:rsidRPr="00B10DFE" w:rsidRDefault="00EB7839" w:rsidP="00383141">
      <w:pPr>
        <w:tabs>
          <w:tab w:val="left" w:pos="426"/>
        </w:tabs>
        <w:spacing w:line="360" w:lineRule="exact"/>
        <w:ind w:firstLineChars="100" w:firstLine="240"/>
        <w:jc w:val="center"/>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令和</w:t>
      </w:r>
      <w:r w:rsidR="00327E2B" w:rsidRPr="00B10DFE">
        <w:rPr>
          <w:rFonts w:ascii="Century" w:eastAsia="ＭＳ 明朝" w:hAnsi="Century" w:cs="Times New Roman" w:hint="eastAsia"/>
          <w:color w:val="000000" w:themeColor="text1"/>
          <w:sz w:val="24"/>
          <w:szCs w:val="24"/>
        </w:rPr>
        <w:t>５</w:t>
      </w:r>
      <w:r w:rsidR="009B381A" w:rsidRPr="00B10DFE">
        <w:rPr>
          <w:rFonts w:ascii="Century" w:eastAsia="ＭＳ 明朝" w:hAnsi="Century" w:cs="Times New Roman" w:hint="eastAsia"/>
          <w:color w:val="000000" w:themeColor="text1"/>
          <w:sz w:val="24"/>
          <w:szCs w:val="24"/>
        </w:rPr>
        <w:t>年度</w:t>
      </w:r>
      <w:r w:rsidR="009B381A" w:rsidRPr="00B10DFE">
        <w:rPr>
          <w:rFonts w:ascii="Century" w:eastAsia="ＭＳ 明朝" w:hAnsi="Century" w:cs="Times New Roman" w:hint="eastAsia"/>
          <w:color w:val="000000" w:themeColor="text1"/>
          <w:sz w:val="24"/>
          <w:szCs w:val="24"/>
        </w:rPr>
        <w:t xml:space="preserve"> </w:t>
      </w:r>
      <w:r w:rsidR="009B381A" w:rsidRPr="00B10DFE">
        <w:rPr>
          <w:rFonts w:ascii="Century" w:eastAsia="ＭＳ 明朝" w:hAnsi="Century" w:cs="Times New Roman" w:hint="eastAsia"/>
          <w:color w:val="000000" w:themeColor="text1"/>
          <w:sz w:val="24"/>
          <w:szCs w:val="24"/>
        </w:rPr>
        <w:t>「ひょうご子ども・若者応援団」一般助成事業実施要領</w:t>
      </w:r>
    </w:p>
    <w:p w:rsidR="009B381A" w:rsidRPr="00B10DFE" w:rsidRDefault="009B381A" w:rsidP="009B381A">
      <w:pPr>
        <w:spacing w:line="360" w:lineRule="exact"/>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 xml:space="preserve">　　　　　　　　　　</w:t>
      </w:r>
    </w:p>
    <w:p w:rsidR="009B381A" w:rsidRPr="00B10DFE" w:rsidRDefault="009B381A" w:rsidP="009B381A">
      <w:pPr>
        <w:spacing w:line="360" w:lineRule="exact"/>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（事業目的）</w:t>
      </w:r>
    </w:p>
    <w:p w:rsidR="009B381A" w:rsidRPr="00B10DFE" w:rsidRDefault="009B381A" w:rsidP="009B381A">
      <w:pPr>
        <w:spacing w:line="360" w:lineRule="exact"/>
        <w:ind w:left="240" w:hangingChars="100" w:hanging="240"/>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第１条　この要領は、青少年育成団体等の活動を支援し、青少年の健全な育成を図ることを目的として、公益財団法人兵庫県青少年本部（以下「青少年本部」という。）が実施する「ひょうご子ども・若者応援団</w:t>
      </w:r>
      <w:r w:rsidRPr="00B10DFE">
        <w:rPr>
          <w:rFonts w:ascii="Century" w:eastAsia="ＭＳ 明朝" w:hAnsi="Century" w:cs="Times New Roman" w:hint="eastAsia"/>
          <w:sz w:val="24"/>
          <w:szCs w:val="24"/>
        </w:rPr>
        <w:t>」</w:t>
      </w:r>
      <w:r w:rsidR="00C6152B" w:rsidRPr="00B10DFE">
        <w:rPr>
          <w:rFonts w:ascii="Century" w:eastAsia="ＭＳ 明朝" w:hAnsi="Century" w:cs="Times New Roman" w:hint="eastAsia"/>
          <w:sz w:val="24"/>
          <w:szCs w:val="24"/>
        </w:rPr>
        <w:t>一般</w:t>
      </w:r>
      <w:r w:rsidRPr="00B10DFE">
        <w:rPr>
          <w:rFonts w:ascii="Century" w:eastAsia="ＭＳ 明朝" w:hAnsi="Century" w:cs="Times New Roman" w:hint="eastAsia"/>
          <w:sz w:val="24"/>
          <w:szCs w:val="24"/>
        </w:rPr>
        <w:t>助</w:t>
      </w:r>
      <w:r w:rsidRPr="00B10DFE">
        <w:rPr>
          <w:rFonts w:ascii="Century" w:eastAsia="ＭＳ 明朝" w:hAnsi="Century" w:cs="Times New Roman" w:hint="eastAsia"/>
          <w:color w:val="000000" w:themeColor="text1"/>
          <w:sz w:val="24"/>
          <w:szCs w:val="24"/>
        </w:rPr>
        <w:t>成事業（以下「助成事業」という。）を適正かつ円滑に実施するために必要な事項を定める。</w:t>
      </w:r>
    </w:p>
    <w:p w:rsidR="009B381A" w:rsidRPr="00B10DFE" w:rsidRDefault="009B381A" w:rsidP="009B381A">
      <w:pPr>
        <w:spacing w:line="360" w:lineRule="exact"/>
        <w:ind w:left="240" w:hangingChars="100" w:hanging="240"/>
        <w:rPr>
          <w:rFonts w:ascii="Century" w:eastAsia="ＭＳ 明朝" w:hAnsi="Century" w:cs="Times New Roman"/>
          <w:color w:val="000000" w:themeColor="text1"/>
          <w:sz w:val="24"/>
          <w:szCs w:val="24"/>
        </w:rPr>
      </w:pPr>
    </w:p>
    <w:p w:rsidR="009B381A" w:rsidRPr="00B10DFE" w:rsidRDefault="009B381A" w:rsidP="009B381A">
      <w:pPr>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（対象事業者）</w:t>
      </w:r>
    </w:p>
    <w:p w:rsidR="009B381A" w:rsidRPr="00B10DFE" w:rsidRDefault="009B381A" w:rsidP="009B381A">
      <w:pPr>
        <w:ind w:left="240" w:hangingChars="100" w:hanging="240"/>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 xml:space="preserve">第２条　</w:t>
      </w:r>
      <w:r w:rsidR="00C6152B" w:rsidRPr="00B10DFE">
        <w:rPr>
          <w:rFonts w:ascii="Century" w:eastAsia="ＭＳ 明朝" w:hAnsi="Century" w:cs="Times New Roman" w:hint="eastAsia"/>
          <w:sz w:val="24"/>
          <w:szCs w:val="24"/>
        </w:rPr>
        <w:t>助成事業の対象となる事業者は、</w:t>
      </w:r>
      <w:r w:rsidRPr="00B10DFE">
        <w:rPr>
          <w:rFonts w:ascii="ＭＳ 明朝" w:eastAsia="ＭＳ 明朝" w:hAnsi="ＭＳ 明朝" w:cs="Times New Roman" w:hint="eastAsia"/>
          <w:sz w:val="24"/>
          <w:szCs w:val="24"/>
        </w:rPr>
        <w:t>青</w:t>
      </w:r>
      <w:r w:rsidRPr="00B10DFE">
        <w:rPr>
          <w:rFonts w:ascii="ＭＳ 明朝" w:eastAsia="ＭＳ 明朝" w:hAnsi="ＭＳ 明朝" w:cs="Times New Roman" w:hint="eastAsia"/>
          <w:color w:val="000000" w:themeColor="text1"/>
          <w:sz w:val="24"/>
          <w:szCs w:val="24"/>
        </w:rPr>
        <w:t>少年の健全育成を目的として活動を行っている</w:t>
      </w:r>
      <w:r w:rsidR="002D4B3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団体・グループ</w:t>
      </w:r>
      <w:r w:rsidR="006F06C5" w:rsidRPr="00B10DFE">
        <w:rPr>
          <w:rFonts w:ascii="ＭＳ 明朝" w:eastAsia="ＭＳ 明朝" w:hAnsi="ＭＳ 明朝" w:cs="Times New Roman" w:hint="eastAsia"/>
          <w:color w:val="000000" w:themeColor="text1"/>
          <w:sz w:val="24"/>
          <w:szCs w:val="24"/>
        </w:rPr>
        <w:t>（以下「団体等」という。）</w:t>
      </w:r>
      <w:r w:rsidRPr="00B10DFE">
        <w:rPr>
          <w:rFonts w:ascii="ＭＳ 明朝" w:eastAsia="ＭＳ 明朝" w:hAnsi="ＭＳ 明朝" w:cs="Times New Roman" w:hint="eastAsia"/>
          <w:color w:val="000000" w:themeColor="text1"/>
          <w:sz w:val="24"/>
          <w:szCs w:val="24"/>
        </w:rPr>
        <w:t>であって、次の各号の条件をすべて満たすもの</w:t>
      </w:r>
      <w:r w:rsidRPr="00B10DFE">
        <w:rPr>
          <w:rFonts w:ascii="Century" w:eastAsia="ＭＳ 明朝" w:hAnsi="Century" w:cs="Times New Roman" w:hint="eastAsia"/>
          <w:color w:val="000000" w:themeColor="text1"/>
          <w:sz w:val="24"/>
          <w:szCs w:val="24"/>
        </w:rPr>
        <w:t>とする。</w:t>
      </w:r>
    </w:p>
    <w:p w:rsidR="009B381A" w:rsidRPr="00B10DFE" w:rsidRDefault="009B381A" w:rsidP="002D4B32">
      <w:pPr>
        <w:spacing w:line="360" w:lineRule="exact"/>
        <w:ind w:leftChars="200" w:left="780" w:hangingChars="150" w:hanging="360"/>
        <w:rPr>
          <w:rFonts w:ascii="ＭＳ 明朝" w:eastAsia="ＭＳ 明朝" w:hAnsi="ＭＳ 明朝" w:cs="Times New Roman"/>
          <w:sz w:val="24"/>
          <w:szCs w:val="24"/>
        </w:rPr>
      </w:pPr>
      <w:r w:rsidRPr="00B10DFE">
        <w:rPr>
          <w:rFonts w:ascii="ＭＳ 明朝" w:eastAsia="ＭＳ 明朝" w:hAnsi="ＭＳ 明朝" w:cs="Times New Roman" w:hint="eastAsia"/>
          <w:color w:val="000000" w:themeColor="text1"/>
          <w:sz w:val="24"/>
          <w:szCs w:val="24"/>
        </w:rPr>
        <w:t>(1)　定款又は規約等の会則を有し、代表者又は責任者が明確である</w:t>
      </w:r>
      <w:r w:rsidR="002D4B32" w:rsidRPr="00B10DFE">
        <w:rPr>
          <w:rFonts w:ascii="ＭＳ 明朝" w:eastAsia="ＭＳ 明朝" w:hAnsi="ＭＳ 明朝" w:cs="Times New Roman" w:hint="eastAsia"/>
          <w:color w:val="000000" w:themeColor="text1"/>
          <w:sz w:val="24"/>
          <w:szCs w:val="24"/>
        </w:rPr>
        <w:t>とともに、定款又は規約の</w:t>
      </w:r>
      <w:r w:rsidR="00EF3D22" w:rsidRPr="00B10DFE">
        <w:rPr>
          <w:rFonts w:ascii="ＭＳ 明朝" w:eastAsia="ＭＳ 明朝" w:hAnsi="ＭＳ 明朝" w:cs="Times New Roman" w:hint="eastAsia"/>
          <w:color w:val="000000" w:themeColor="text1"/>
          <w:sz w:val="24"/>
          <w:szCs w:val="24"/>
        </w:rPr>
        <w:t>中に、青少年</w:t>
      </w:r>
      <w:r w:rsidR="00B324A3" w:rsidRPr="00B10DFE">
        <w:rPr>
          <w:rFonts w:ascii="ＭＳ 明朝" w:eastAsia="ＭＳ 明朝" w:hAnsi="ＭＳ 明朝" w:cs="Times New Roman" w:hint="eastAsia"/>
          <w:color w:val="000000" w:themeColor="text1"/>
          <w:sz w:val="24"/>
          <w:szCs w:val="24"/>
        </w:rPr>
        <w:t>の健全育成の趣旨が記載されていること</w:t>
      </w:r>
      <w:r w:rsidR="00C6152B" w:rsidRPr="00B10DFE">
        <w:rPr>
          <w:rFonts w:ascii="ＭＳ 明朝" w:eastAsia="ＭＳ 明朝" w:hAnsi="ＭＳ 明朝" w:cs="Times New Roman" w:hint="eastAsia"/>
          <w:sz w:val="24"/>
          <w:szCs w:val="24"/>
        </w:rPr>
        <w:t>。</w:t>
      </w:r>
    </w:p>
    <w:p w:rsidR="009B381A" w:rsidRPr="00B10DFE"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(2)　５名以上の会員又は構成員を有し、団体等として独立した経理を行ってい</w:t>
      </w:r>
      <w:r w:rsidRPr="00B10DFE">
        <w:rPr>
          <w:rFonts w:ascii="ＭＳ 明朝" w:eastAsia="ＭＳ 明朝" w:hAnsi="ＭＳ 明朝" w:cs="Times New Roman" w:hint="eastAsia"/>
          <w:sz w:val="24"/>
          <w:szCs w:val="24"/>
        </w:rPr>
        <w:t>ること</w:t>
      </w:r>
      <w:r w:rsidR="00C6152B" w:rsidRPr="00B10DFE">
        <w:rPr>
          <w:rFonts w:ascii="ＭＳ 明朝" w:eastAsia="ＭＳ 明朝" w:hAnsi="ＭＳ 明朝" w:cs="Times New Roman" w:hint="eastAsia"/>
          <w:sz w:val="24"/>
          <w:szCs w:val="24"/>
        </w:rPr>
        <w:t>。</w:t>
      </w:r>
    </w:p>
    <w:p w:rsidR="009B381A" w:rsidRPr="00B10DFE"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(3)</w:t>
      </w:r>
      <w:r w:rsidR="00C1066F" w:rsidRPr="00B10DFE">
        <w:rPr>
          <w:rFonts w:ascii="ＭＳ 明朝" w:eastAsia="ＭＳ 明朝" w:hAnsi="ＭＳ 明朝" w:cs="Times New Roman" w:hint="eastAsia"/>
          <w:color w:val="000000" w:themeColor="text1"/>
          <w:sz w:val="24"/>
          <w:szCs w:val="24"/>
        </w:rPr>
        <w:t xml:space="preserve">　兵庫県内に活動拠点を有し、</w:t>
      </w:r>
      <w:r w:rsidRPr="00B10DFE">
        <w:rPr>
          <w:rFonts w:ascii="ＭＳ 明朝" w:eastAsia="ＭＳ 明朝" w:hAnsi="ＭＳ 明朝" w:cs="Times New Roman" w:hint="eastAsia"/>
          <w:color w:val="000000" w:themeColor="text1"/>
          <w:sz w:val="24"/>
          <w:szCs w:val="24"/>
        </w:rPr>
        <w:t>県域で</w:t>
      </w:r>
      <w:r w:rsidRPr="00B10DFE">
        <w:rPr>
          <w:rFonts w:ascii="Century" w:eastAsia="ＭＳ 明朝" w:hAnsi="Century" w:cs="Times New Roman" w:hint="eastAsia"/>
          <w:color w:val="000000" w:themeColor="text1"/>
          <w:sz w:val="24"/>
          <w:szCs w:val="24"/>
        </w:rPr>
        <w:t>１年以上</w:t>
      </w:r>
      <w:r w:rsidRPr="00B10DFE">
        <w:rPr>
          <w:rFonts w:ascii="ＭＳ 明朝" w:eastAsia="ＭＳ 明朝" w:hAnsi="ＭＳ 明朝" w:cs="Times New Roman" w:hint="eastAsia"/>
          <w:color w:val="000000" w:themeColor="text1"/>
          <w:sz w:val="24"/>
          <w:szCs w:val="24"/>
        </w:rPr>
        <w:t>活動している</w:t>
      </w:r>
      <w:r w:rsidRPr="00B10DFE">
        <w:rPr>
          <w:rFonts w:ascii="ＭＳ 明朝" w:eastAsia="ＭＳ 明朝" w:hAnsi="ＭＳ 明朝" w:cs="Times New Roman" w:hint="eastAsia"/>
          <w:sz w:val="24"/>
          <w:szCs w:val="24"/>
        </w:rPr>
        <w:t>こと</w:t>
      </w:r>
      <w:r w:rsidR="00C6152B" w:rsidRPr="00B10DFE">
        <w:rPr>
          <w:rFonts w:ascii="ＭＳ 明朝" w:eastAsia="ＭＳ 明朝" w:hAnsi="ＭＳ 明朝" w:cs="Times New Roman" w:hint="eastAsia"/>
          <w:sz w:val="24"/>
          <w:szCs w:val="24"/>
        </w:rPr>
        <w:t>。</w:t>
      </w:r>
    </w:p>
    <w:p w:rsidR="009B381A" w:rsidRPr="00B10DFE"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(4)  宗教活動や政治活動を目的としていないこ</w:t>
      </w:r>
      <w:r w:rsidRPr="00B10DFE">
        <w:rPr>
          <w:rFonts w:ascii="ＭＳ 明朝" w:eastAsia="ＭＳ 明朝" w:hAnsi="ＭＳ 明朝" w:cs="Times New Roman" w:hint="eastAsia"/>
          <w:sz w:val="24"/>
          <w:szCs w:val="24"/>
        </w:rPr>
        <w:t>と</w:t>
      </w:r>
      <w:r w:rsidR="00C6152B" w:rsidRPr="00B10DFE">
        <w:rPr>
          <w:rFonts w:ascii="ＭＳ 明朝" w:eastAsia="ＭＳ 明朝" w:hAnsi="ＭＳ 明朝" w:cs="Times New Roman" w:hint="eastAsia"/>
          <w:sz w:val="24"/>
          <w:szCs w:val="24"/>
        </w:rPr>
        <w:t>。</w:t>
      </w:r>
    </w:p>
    <w:p w:rsidR="00F1205E" w:rsidRPr="00B10DFE" w:rsidRDefault="009B381A" w:rsidP="00A85C73">
      <w:pPr>
        <w:spacing w:line="360" w:lineRule="exact"/>
        <w:ind w:firstLineChars="191" w:firstLine="458"/>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 xml:space="preserve">(5)　</w:t>
      </w:r>
      <w:r w:rsidR="00F1205E" w:rsidRPr="00B10DFE">
        <w:rPr>
          <w:rFonts w:ascii="ＭＳ 明朝" w:eastAsia="ＭＳ 明朝" w:hAnsi="ＭＳ 明朝" w:cs="Times New Roman" w:hint="eastAsia"/>
          <w:sz w:val="24"/>
          <w:szCs w:val="24"/>
        </w:rPr>
        <w:t>暴力を用いる反社会的行動をしていないこと。</w:t>
      </w:r>
    </w:p>
    <w:p w:rsidR="009B381A" w:rsidRPr="00B10DFE" w:rsidRDefault="00F1205E" w:rsidP="00A85C73">
      <w:pPr>
        <w:spacing w:line="360" w:lineRule="exact"/>
        <w:ind w:firstLineChars="191" w:firstLine="458"/>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w:t>
      </w:r>
      <w:r w:rsidRPr="00B10DFE">
        <w:rPr>
          <w:rFonts w:ascii="ＭＳ 明朝" w:eastAsia="ＭＳ 明朝" w:hAnsi="ＭＳ 明朝" w:cs="Times New Roman"/>
          <w:sz w:val="24"/>
          <w:szCs w:val="24"/>
        </w:rPr>
        <w:t xml:space="preserve">6)  </w:t>
      </w:r>
      <w:r w:rsidR="009B381A" w:rsidRPr="00B10DFE">
        <w:rPr>
          <w:rFonts w:ascii="ＭＳ 明朝" w:eastAsia="ＭＳ 明朝" w:hAnsi="ＭＳ 明朝" w:cs="Times New Roman" w:hint="eastAsia"/>
          <w:sz w:val="24"/>
          <w:szCs w:val="24"/>
        </w:rPr>
        <w:t>活動が公共の福祉に反していないこと</w:t>
      </w:r>
      <w:r w:rsidR="00C6152B" w:rsidRPr="00B10DFE">
        <w:rPr>
          <w:rFonts w:ascii="ＭＳ 明朝" w:eastAsia="ＭＳ 明朝" w:hAnsi="ＭＳ 明朝" w:cs="Times New Roman" w:hint="eastAsia"/>
          <w:sz w:val="24"/>
          <w:szCs w:val="24"/>
        </w:rPr>
        <w:t>。</w:t>
      </w:r>
    </w:p>
    <w:p w:rsidR="002C0638" w:rsidRPr="00B10DFE" w:rsidRDefault="002C0638" w:rsidP="009B381A">
      <w:pPr>
        <w:spacing w:line="360" w:lineRule="exact"/>
        <w:ind w:leftChars="-100" w:left="870" w:hangingChars="450" w:hanging="1080"/>
        <w:rPr>
          <w:rFonts w:ascii="ＭＳ 明朝" w:eastAsia="ＭＳ 明朝" w:hAnsi="ＭＳ 明朝" w:cs="Times New Roman"/>
          <w:color w:val="000000" w:themeColor="text1"/>
          <w:sz w:val="24"/>
          <w:szCs w:val="24"/>
        </w:rPr>
      </w:pPr>
    </w:p>
    <w:p w:rsidR="009B381A" w:rsidRPr="00B10DFE" w:rsidRDefault="009B381A" w:rsidP="009B381A">
      <w:pPr>
        <w:spacing w:line="360" w:lineRule="exact"/>
        <w:ind w:left="240" w:hangingChars="100" w:hanging="24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２　前項の規定に</w:t>
      </w:r>
      <w:r w:rsidR="001D29F3" w:rsidRPr="00B10DFE">
        <w:rPr>
          <w:rFonts w:ascii="ＭＳ 明朝" w:eastAsia="ＭＳ 明朝" w:hAnsi="ＭＳ 明朝" w:cs="Times New Roman" w:hint="eastAsia"/>
          <w:sz w:val="24"/>
          <w:szCs w:val="24"/>
        </w:rPr>
        <w:t>関わらず</w:t>
      </w:r>
      <w:r w:rsidRPr="00B10DFE">
        <w:rPr>
          <w:rFonts w:ascii="ＭＳ 明朝" w:eastAsia="ＭＳ 明朝" w:hAnsi="ＭＳ 明朝" w:cs="Times New Roman" w:hint="eastAsia"/>
          <w:color w:val="000000" w:themeColor="text1"/>
          <w:sz w:val="24"/>
          <w:szCs w:val="24"/>
        </w:rPr>
        <w:t>、青少年本部理事長（以下「理事長」という。）は助成事業の趣旨に合致し、理事長が特に必要と認めるものについては、対象事業者とすることができる。</w:t>
      </w:r>
    </w:p>
    <w:p w:rsidR="009B381A" w:rsidRPr="00B10DFE" w:rsidRDefault="009B381A" w:rsidP="009B381A">
      <w:pPr>
        <w:rPr>
          <w:rFonts w:ascii="Century" w:eastAsia="ＭＳ 明朝" w:hAnsi="Century" w:cs="Times New Roman"/>
          <w:color w:val="000000" w:themeColor="text1"/>
          <w:sz w:val="24"/>
          <w:szCs w:val="24"/>
        </w:rPr>
      </w:pPr>
    </w:p>
    <w:p w:rsidR="009B381A" w:rsidRPr="00B10DFE" w:rsidRDefault="009B381A" w:rsidP="009B381A">
      <w:pPr>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（対象事業）</w:t>
      </w:r>
    </w:p>
    <w:p w:rsidR="009B381A" w:rsidRPr="00B10DFE" w:rsidRDefault="009B381A" w:rsidP="009B381A">
      <w:pPr>
        <w:spacing w:line="360" w:lineRule="exact"/>
        <w:ind w:left="238" w:hangingChars="99" w:hanging="238"/>
        <w:rPr>
          <w:rFonts w:ascii="ＭＳ 明朝" w:eastAsia="ＭＳ 明朝" w:hAnsi="ＭＳ 明朝" w:cs="Times New Roman"/>
          <w:color w:val="000000" w:themeColor="text1"/>
          <w:sz w:val="24"/>
          <w:szCs w:val="24"/>
        </w:rPr>
      </w:pPr>
      <w:r w:rsidRPr="00B10DFE">
        <w:rPr>
          <w:rFonts w:ascii="Century" w:eastAsia="ＭＳ 明朝" w:hAnsi="Century" w:cs="Times New Roman" w:hint="eastAsia"/>
          <w:color w:val="000000" w:themeColor="text1"/>
          <w:sz w:val="24"/>
          <w:szCs w:val="24"/>
        </w:rPr>
        <w:t>第３条　助成事業の対象</w:t>
      </w:r>
      <w:r w:rsidRPr="00B10DFE">
        <w:rPr>
          <w:rFonts w:ascii="ＭＳ 明朝" w:eastAsia="ＭＳ 明朝" w:hAnsi="ＭＳ 明朝" w:cs="Times New Roman" w:hint="eastAsia"/>
          <w:color w:val="000000" w:themeColor="text1"/>
          <w:sz w:val="24"/>
          <w:szCs w:val="24"/>
        </w:rPr>
        <w:t>は、次に掲げる青少年の健全育成を目指す事業とする。</w:t>
      </w:r>
    </w:p>
    <w:p w:rsidR="00383141"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(1)  </w:t>
      </w:r>
      <w:r w:rsidR="00EF3D2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の自然体験</w:t>
      </w:r>
    </w:p>
    <w:p w:rsidR="00383141"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(2)　</w:t>
      </w:r>
      <w:r w:rsidR="00EF3D2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の社会参加</w:t>
      </w:r>
    </w:p>
    <w:p w:rsidR="00383141"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(3)　</w:t>
      </w:r>
      <w:r w:rsidR="00EF3D2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の非行防止</w:t>
      </w:r>
    </w:p>
    <w:p w:rsidR="009B381A" w:rsidRPr="00B10DFE" w:rsidRDefault="009B381A" w:rsidP="009B381A">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(4)  </w:t>
      </w:r>
      <w:r w:rsidR="00EF3D2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リーダーの養成</w:t>
      </w:r>
    </w:p>
    <w:p w:rsidR="00383141" w:rsidRDefault="009B381A" w:rsidP="00383141">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(5)　</w:t>
      </w:r>
      <w:r w:rsidR="00EF3D22" w:rsidRPr="00B10DFE">
        <w:rPr>
          <w:rFonts w:ascii="ＭＳ 明朝" w:eastAsia="ＭＳ 明朝" w:hAnsi="ＭＳ 明朝" w:cs="Times New Roman" w:hint="eastAsia"/>
          <w:color w:val="000000" w:themeColor="text1"/>
          <w:sz w:val="24"/>
          <w:szCs w:val="24"/>
        </w:rPr>
        <w:t>青少年</w:t>
      </w:r>
      <w:r w:rsidRPr="00B10DFE">
        <w:rPr>
          <w:rFonts w:ascii="ＭＳ 明朝" w:eastAsia="ＭＳ 明朝" w:hAnsi="ＭＳ 明朝" w:cs="Times New Roman" w:hint="eastAsia"/>
          <w:color w:val="000000" w:themeColor="text1"/>
          <w:sz w:val="24"/>
          <w:szCs w:val="24"/>
        </w:rPr>
        <w:t>の自立支援</w:t>
      </w:r>
    </w:p>
    <w:p w:rsidR="00383141" w:rsidRDefault="009B381A" w:rsidP="00383141">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(6)　</w:t>
      </w:r>
      <w:r w:rsidR="00EF3D22" w:rsidRPr="00B10DFE">
        <w:rPr>
          <w:rFonts w:ascii="ＭＳ 明朝" w:eastAsia="ＭＳ 明朝" w:hAnsi="ＭＳ 明朝" w:cs="Times New Roman" w:hint="eastAsia"/>
          <w:color w:val="000000" w:themeColor="text1"/>
          <w:sz w:val="24"/>
          <w:szCs w:val="24"/>
        </w:rPr>
        <w:t>青少年</w:t>
      </w:r>
      <w:r w:rsidR="00C621C3" w:rsidRPr="00B10DFE">
        <w:rPr>
          <w:rFonts w:ascii="ＭＳ 明朝" w:eastAsia="ＭＳ 明朝" w:hAnsi="ＭＳ 明朝" w:cs="Times New Roman" w:hint="eastAsia"/>
          <w:color w:val="000000" w:themeColor="text1"/>
          <w:sz w:val="24"/>
          <w:szCs w:val="24"/>
        </w:rPr>
        <w:t>の国際交流</w:t>
      </w:r>
    </w:p>
    <w:p w:rsidR="00383141" w:rsidRDefault="00C621C3" w:rsidP="00383141">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(7)  </w:t>
      </w:r>
      <w:r w:rsidR="00534BC8" w:rsidRPr="00B10DFE">
        <w:rPr>
          <w:rFonts w:ascii="ＭＳ 明朝" w:eastAsia="ＭＳ 明朝" w:hAnsi="ＭＳ 明朝" w:cs="Times New Roman" w:hint="eastAsia"/>
          <w:color w:val="000000" w:themeColor="text1"/>
          <w:sz w:val="24"/>
          <w:szCs w:val="24"/>
        </w:rPr>
        <w:t>青少年を含む</w:t>
      </w:r>
      <w:r w:rsidR="009B381A" w:rsidRPr="00B10DFE">
        <w:rPr>
          <w:rFonts w:ascii="ＭＳ 明朝" w:eastAsia="ＭＳ 明朝" w:hAnsi="ＭＳ 明朝" w:cs="Times New Roman" w:hint="eastAsia"/>
          <w:color w:val="000000" w:themeColor="text1"/>
          <w:sz w:val="24"/>
          <w:szCs w:val="24"/>
        </w:rPr>
        <w:t>世代</w:t>
      </w:r>
      <w:r w:rsidR="00534BC8" w:rsidRPr="00B10DFE">
        <w:rPr>
          <w:rFonts w:ascii="ＭＳ 明朝" w:eastAsia="ＭＳ 明朝" w:hAnsi="ＭＳ 明朝" w:cs="Times New Roman" w:hint="eastAsia"/>
          <w:color w:val="000000" w:themeColor="text1"/>
          <w:sz w:val="24"/>
          <w:szCs w:val="24"/>
        </w:rPr>
        <w:t>間</w:t>
      </w:r>
      <w:r w:rsidR="009B381A" w:rsidRPr="00B10DFE">
        <w:rPr>
          <w:rFonts w:ascii="ＭＳ 明朝" w:eastAsia="ＭＳ 明朝" w:hAnsi="ＭＳ 明朝" w:cs="Times New Roman" w:hint="eastAsia"/>
          <w:color w:val="000000" w:themeColor="text1"/>
          <w:sz w:val="24"/>
          <w:szCs w:val="24"/>
        </w:rPr>
        <w:t>・地域間交流</w:t>
      </w:r>
    </w:p>
    <w:p w:rsidR="009B381A" w:rsidRPr="00B10DFE" w:rsidRDefault="00C621C3" w:rsidP="00383141">
      <w:pPr>
        <w:spacing w:line="360" w:lineRule="exact"/>
        <w:ind w:firstLineChars="191" w:firstLine="458"/>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(8</w:t>
      </w:r>
      <w:r w:rsidR="009B381A" w:rsidRPr="00B10DFE">
        <w:rPr>
          <w:rFonts w:ascii="ＭＳ 明朝" w:eastAsia="ＭＳ 明朝" w:hAnsi="ＭＳ 明朝" w:cs="Times New Roman" w:hint="eastAsia"/>
          <w:color w:val="000000" w:themeColor="text1"/>
          <w:sz w:val="24"/>
          <w:szCs w:val="24"/>
        </w:rPr>
        <w:t xml:space="preserve">)  </w:t>
      </w:r>
      <w:r w:rsidR="00C01C92" w:rsidRPr="00B10DFE">
        <w:rPr>
          <w:rFonts w:ascii="ＭＳ 明朝" w:eastAsia="ＭＳ 明朝" w:hAnsi="ＭＳ 明朝" w:cs="Times New Roman" w:hint="eastAsia"/>
          <w:color w:val="000000" w:themeColor="text1"/>
          <w:sz w:val="24"/>
          <w:szCs w:val="24"/>
        </w:rPr>
        <w:t>その他、理事長が必要と認める事業</w:t>
      </w:r>
    </w:p>
    <w:p w:rsidR="00EF3D22" w:rsidRPr="00B10DFE" w:rsidRDefault="00EF3D22" w:rsidP="00C01C92">
      <w:pPr>
        <w:spacing w:line="360" w:lineRule="exact"/>
        <w:ind w:leftChars="190" w:left="639" w:hangingChars="100" w:hanging="240"/>
        <w:rPr>
          <w:rFonts w:ascii="ＭＳ 明朝" w:eastAsia="ＭＳ 明朝" w:hAnsi="ＭＳ 明朝" w:cs="Times New Roman"/>
          <w:color w:val="000000" w:themeColor="text1"/>
          <w:sz w:val="24"/>
          <w:szCs w:val="24"/>
        </w:rPr>
      </w:pPr>
    </w:p>
    <w:p w:rsidR="009B381A" w:rsidRPr="00B10DFE" w:rsidRDefault="009B381A" w:rsidP="009B381A">
      <w:pPr>
        <w:spacing w:line="360" w:lineRule="exact"/>
        <w:rPr>
          <w:rFonts w:ascii="ＭＳ 明朝" w:eastAsia="ＭＳ 明朝" w:hAnsi="ＭＳ 明朝" w:cs="Times New Roman"/>
          <w:sz w:val="24"/>
          <w:szCs w:val="24"/>
        </w:rPr>
      </w:pPr>
      <w:r w:rsidRPr="00B10DFE">
        <w:rPr>
          <w:rFonts w:ascii="ＭＳ 明朝" w:eastAsia="ＭＳ 明朝" w:hAnsi="ＭＳ 明朝" w:cs="Times New Roman" w:hint="eastAsia"/>
          <w:color w:val="000000" w:themeColor="text1"/>
          <w:sz w:val="24"/>
          <w:szCs w:val="24"/>
        </w:rPr>
        <w:t>（</w:t>
      </w:r>
      <w:r w:rsidRPr="00B10DFE">
        <w:rPr>
          <w:rFonts w:ascii="ＭＳ 明朝" w:eastAsia="ＭＳ 明朝" w:hAnsi="ＭＳ 明朝" w:cs="Times New Roman" w:hint="eastAsia"/>
          <w:sz w:val="24"/>
          <w:szCs w:val="24"/>
        </w:rPr>
        <w:t>対象外事業</w:t>
      </w:r>
      <w:r w:rsidR="00D02F3C" w:rsidRPr="00B10DFE">
        <w:rPr>
          <w:rFonts w:ascii="ＭＳ 明朝" w:eastAsia="ＭＳ 明朝" w:hAnsi="ＭＳ 明朝" w:cs="Times New Roman" w:hint="eastAsia"/>
          <w:sz w:val="24"/>
          <w:szCs w:val="24"/>
        </w:rPr>
        <w:t>等</w:t>
      </w:r>
      <w:r w:rsidRPr="00B10DFE">
        <w:rPr>
          <w:rFonts w:ascii="ＭＳ 明朝" w:eastAsia="ＭＳ 明朝" w:hAnsi="ＭＳ 明朝" w:cs="Times New Roman" w:hint="eastAsia"/>
          <w:sz w:val="24"/>
          <w:szCs w:val="24"/>
        </w:rPr>
        <w:t>）</w:t>
      </w:r>
    </w:p>
    <w:p w:rsidR="009B381A" w:rsidRPr="00B10DFE" w:rsidRDefault="009B381A" w:rsidP="009B381A">
      <w:pPr>
        <w:spacing w:line="360" w:lineRule="exact"/>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第4条　 次のいずれかの事業については、この要領に基づく助成事業の対象から除外する。</w:t>
      </w:r>
    </w:p>
    <w:p w:rsidR="009B381A" w:rsidRPr="00B10DFE" w:rsidRDefault="009B381A" w:rsidP="009B381A">
      <w:pPr>
        <w:spacing w:line="360" w:lineRule="exact"/>
        <w:ind w:left="420"/>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 xml:space="preserve">(1)　国、県、市町から助成を受けている事業　</w:t>
      </w:r>
    </w:p>
    <w:p w:rsidR="00383141" w:rsidRDefault="009B381A" w:rsidP="00383141">
      <w:pPr>
        <w:ind w:firstLineChars="177" w:firstLine="425"/>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(2)　他の団体に対する補助、委託を目的とした事業</w:t>
      </w:r>
    </w:p>
    <w:p w:rsidR="00124A3C" w:rsidRPr="00B10DFE" w:rsidRDefault="00124A3C" w:rsidP="00383141">
      <w:pPr>
        <w:ind w:leftChars="202" w:left="849" w:hangingChars="177" w:hanging="425"/>
        <w:jc w:val="left"/>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 xml:space="preserve">(3)  </w:t>
      </w:r>
      <w:r w:rsidR="00664F97" w:rsidRPr="00B10DFE">
        <w:rPr>
          <w:rFonts w:ascii="ＭＳ 明朝" w:eastAsia="ＭＳ 明朝" w:hAnsi="ＭＳ 明朝" w:cs="Times New Roman" w:hint="eastAsia"/>
          <w:sz w:val="24"/>
          <w:szCs w:val="24"/>
        </w:rPr>
        <w:t>団体の本来業務の事業（入団式等）、メンバーシップ事業（一般からの参加者募</w:t>
      </w:r>
      <w:r w:rsidR="00383141">
        <w:rPr>
          <w:rFonts w:ascii="ＭＳ 明朝" w:eastAsia="ＭＳ 明朝" w:hAnsi="ＭＳ 明朝" w:cs="Times New Roman" w:hint="eastAsia"/>
          <w:sz w:val="24"/>
          <w:szCs w:val="24"/>
        </w:rPr>
        <w:t xml:space="preserve">　　</w:t>
      </w:r>
      <w:r w:rsidR="00664F97" w:rsidRPr="00B10DFE">
        <w:rPr>
          <w:rFonts w:ascii="ＭＳ 明朝" w:eastAsia="ＭＳ 明朝" w:hAnsi="ＭＳ 明朝" w:cs="Times New Roman" w:hint="eastAsia"/>
          <w:sz w:val="24"/>
          <w:szCs w:val="24"/>
        </w:rPr>
        <w:t>集をせず、その団体の構成員のみを対象とした事業</w:t>
      </w:r>
      <w:r w:rsidR="00C6152B" w:rsidRPr="00B10DFE">
        <w:rPr>
          <w:rFonts w:ascii="ＭＳ 明朝" w:eastAsia="ＭＳ 明朝" w:hAnsi="ＭＳ 明朝" w:cs="Times New Roman" w:hint="eastAsia"/>
          <w:sz w:val="24"/>
          <w:szCs w:val="24"/>
        </w:rPr>
        <w:t>）</w:t>
      </w:r>
    </w:p>
    <w:p w:rsidR="00124A3C" w:rsidRPr="00B10DFE" w:rsidRDefault="00124A3C" w:rsidP="00124A3C">
      <w:pPr>
        <w:ind w:firstLineChars="200" w:firstLine="480"/>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lastRenderedPageBreak/>
        <w:t xml:space="preserve">(4)  </w:t>
      </w:r>
      <w:r w:rsidR="00184A46" w:rsidRPr="00B10DFE">
        <w:rPr>
          <w:rFonts w:ascii="ＭＳ 明朝" w:eastAsia="ＭＳ 明朝" w:hAnsi="ＭＳ 明朝" w:cs="Times New Roman" w:hint="eastAsia"/>
          <w:sz w:val="24"/>
          <w:szCs w:val="24"/>
        </w:rPr>
        <w:t>青少年本部の助成（子どもの冒険ひろば</w:t>
      </w:r>
      <w:r w:rsidRPr="00B10DFE">
        <w:rPr>
          <w:rFonts w:ascii="ＭＳ 明朝" w:eastAsia="ＭＳ 明朝" w:hAnsi="ＭＳ 明朝" w:cs="Times New Roman" w:hint="eastAsia"/>
          <w:sz w:val="24"/>
          <w:szCs w:val="24"/>
        </w:rPr>
        <w:t>等）との併用実施事業</w:t>
      </w:r>
    </w:p>
    <w:p w:rsidR="003B0787" w:rsidRPr="00B10DFE" w:rsidRDefault="00124A3C" w:rsidP="00C84142">
      <w:pPr>
        <w:ind w:firstLineChars="200" w:firstLine="480"/>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(5)  常設して行われる事業に対し必要な経費（維持・運営経費）</w:t>
      </w:r>
    </w:p>
    <w:p w:rsidR="00C84142" w:rsidRPr="00B10DFE" w:rsidRDefault="00C84142" w:rsidP="00C84142">
      <w:pPr>
        <w:ind w:firstLineChars="200" w:firstLine="480"/>
        <w:rPr>
          <w:rFonts w:ascii="ＭＳ 明朝" w:eastAsia="ＭＳ 明朝" w:hAnsi="ＭＳ 明朝" w:cs="Times New Roman"/>
          <w:sz w:val="24"/>
          <w:szCs w:val="24"/>
        </w:rPr>
      </w:pPr>
    </w:p>
    <w:p w:rsidR="009B381A" w:rsidRPr="00B10DFE" w:rsidRDefault="009B381A" w:rsidP="009B381A">
      <w:pPr>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w:t>
      </w:r>
      <w:r w:rsidR="00184A46" w:rsidRPr="00B10DFE">
        <w:rPr>
          <w:rFonts w:ascii="ＭＳ 明朝" w:eastAsia="ＭＳ 明朝" w:hAnsi="ＭＳ 明朝" w:cs="Times New Roman" w:hint="eastAsia"/>
          <w:color w:val="000000" w:themeColor="text1"/>
          <w:sz w:val="24"/>
          <w:szCs w:val="24"/>
        </w:rPr>
        <w:t>助成の額・</w:t>
      </w:r>
      <w:r w:rsidRPr="00B10DFE">
        <w:rPr>
          <w:rFonts w:ascii="ＭＳ 明朝" w:eastAsia="ＭＳ 明朝" w:hAnsi="ＭＳ 明朝" w:cs="Times New Roman" w:hint="eastAsia"/>
          <w:color w:val="000000" w:themeColor="text1"/>
          <w:sz w:val="24"/>
          <w:szCs w:val="24"/>
        </w:rPr>
        <w:t>事業の対象となる経費及び事業期間）</w:t>
      </w:r>
    </w:p>
    <w:p w:rsidR="009B381A" w:rsidRPr="00B10DFE" w:rsidRDefault="009B381A" w:rsidP="009B381A">
      <w:pPr>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第５条　助成事業</w:t>
      </w:r>
      <w:r w:rsidRPr="00B10DFE">
        <w:rPr>
          <w:rFonts w:ascii="ＭＳ 明朝" w:eastAsia="ＭＳ 明朝" w:hAnsi="ＭＳ 明朝" w:cs="Times New Roman" w:hint="eastAsia"/>
          <w:color w:val="000000" w:themeColor="text1"/>
          <w:sz w:val="24"/>
          <w:szCs w:val="24"/>
        </w:rPr>
        <w:t>における</w:t>
      </w:r>
      <w:r w:rsidRPr="00B10DFE">
        <w:rPr>
          <w:rFonts w:ascii="Century" w:eastAsia="ＭＳ 明朝" w:hAnsi="Century" w:cs="Times New Roman" w:hint="eastAsia"/>
          <w:color w:val="000000" w:themeColor="text1"/>
          <w:sz w:val="24"/>
          <w:szCs w:val="24"/>
        </w:rPr>
        <w:t>助成</w:t>
      </w:r>
      <w:r w:rsidRPr="00B10DFE">
        <w:rPr>
          <w:rFonts w:ascii="ＭＳ 明朝" w:eastAsia="ＭＳ 明朝" w:hAnsi="ＭＳ 明朝" w:cs="Times New Roman" w:hint="eastAsia"/>
          <w:color w:val="000000" w:themeColor="text1"/>
          <w:sz w:val="24"/>
          <w:szCs w:val="24"/>
        </w:rPr>
        <w:t>額、対象経費、及び対象事業の期間は、次のとおりとする。</w:t>
      </w:r>
    </w:p>
    <w:p w:rsidR="009B381A" w:rsidRPr="00B10DFE" w:rsidRDefault="009B381A" w:rsidP="009B381A">
      <w:pPr>
        <w:spacing w:line="360" w:lineRule="exact"/>
        <w:ind w:leftChars="192" w:left="2220" w:hangingChars="757" w:hanging="1817"/>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(1) </w:t>
      </w:r>
      <w:r w:rsidRPr="00B10DFE">
        <w:rPr>
          <w:rFonts w:ascii="Century" w:eastAsia="ＭＳ 明朝" w:hAnsi="Century" w:cs="Times New Roman" w:hint="eastAsia"/>
          <w:color w:val="000000" w:themeColor="text1"/>
          <w:sz w:val="24"/>
          <w:szCs w:val="24"/>
        </w:rPr>
        <w:t>助成</w:t>
      </w:r>
      <w:r w:rsidRPr="00B10DFE">
        <w:rPr>
          <w:rFonts w:ascii="ＭＳ 明朝" w:eastAsia="ＭＳ 明朝" w:hAnsi="ＭＳ 明朝" w:cs="Times New Roman" w:hint="eastAsia"/>
          <w:color w:val="000000" w:themeColor="text1"/>
          <w:sz w:val="24"/>
          <w:szCs w:val="24"/>
        </w:rPr>
        <w:t>額「定額」　 １件当たり</w:t>
      </w:r>
      <w:r w:rsidR="003B0787" w:rsidRPr="00B10DFE">
        <w:rPr>
          <w:rFonts w:ascii="ＭＳ 明朝" w:eastAsia="ＭＳ 明朝" w:hAnsi="ＭＳ 明朝" w:cs="Times New Roman" w:hint="eastAsia"/>
          <w:sz w:val="24"/>
          <w:szCs w:val="24"/>
        </w:rPr>
        <w:t>予算の範囲内で</w:t>
      </w:r>
      <w:r w:rsidRPr="00B10DFE">
        <w:rPr>
          <w:rFonts w:ascii="ＭＳ 明朝" w:eastAsia="ＭＳ 明朝" w:hAnsi="ＭＳ 明朝" w:cs="Times New Roman" w:hint="eastAsia"/>
          <w:color w:val="000000" w:themeColor="text1"/>
          <w:sz w:val="24"/>
          <w:szCs w:val="24"/>
        </w:rPr>
        <w:t xml:space="preserve">１０万円を限度とする。　　　　</w:t>
      </w:r>
    </w:p>
    <w:p w:rsidR="009B381A" w:rsidRPr="00B10DFE" w:rsidRDefault="009B381A" w:rsidP="00534BC8">
      <w:pPr>
        <w:spacing w:line="360" w:lineRule="exact"/>
        <w:ind w:leftChars="192" w:left="2923" w:hangingChars="1050" w:hanging="252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(2) 対象経費     　  謝金、旅費、需用</w:t>
      </w:r>
      <w:r w:rsidR="00C6152B" w:rsidRPr="00B10DFE">
        <w:rPr>
          <w:rFonts w:ascii="ＭＳ 明朝" w:eastAsia="ＭＳ 明朝" w:hAnsi="ＭＳ 明朝" w:cs="Times New Roman" w:hint="eastAsia"/>
          <w:color w:val="000000" w:themeColor="text1"/>
          <w:sz w:val="24"/>
          <w:szCs w:val="24"/>
        </w:rPr>
        <w:t>費、</w:t>
      </w:r>
      <w:r w:rsidR="00534BC8" w:rsidRPr="00B10DFE">
        <w:rPr>
          <w:rFonts w:ascii="ＭＳ 明朝" w:eastAsia="ＭＳ 明朝" w:hAnsi="ＭＳ 明朝" w:cs="Times New Roman" w:hint="eastAsia"/>
          <w:color w:val="000000" w:themeColor="text1"/>
          <w:sz w:val="24"/>
          <w:szCs w:val="24"/>
        </w:rPr>
        <w:t>印刷製本費、</w:t>
      </w:r>
      <w:r w:rsidR="00C6152B" w:rsidRPr="00B10DFE">
        <w:rPr>
          <w:rFonts w:ascii="ＭＳ 明朝" w:eastAsia="ＭＳ 明朝" w:hAnsi="ＭＳ 明朝" w:cs="Times New Roman" w:hint="eastAsia"/>
          <w:color w:val="000000" w:themeColor="text1"/>
          <w:sz w:val="24"/>
          <w:szCs w:val="24"/>
        </w:rPr>
        <w:t>役務費、使用料、その他特に事業の執行に必要と認められる経費</w:t>
      </w:r>
    </w:p>
    <w:p w:rsidR="00383141" w:rsidRDefault="009B381A" w:rsidP="00383141">
      <w:pPr>
        <w:spacing w:line="360" w:lineRule="exact"/>
        <w:ind w:firstLineChars="177" w:firstLine="425"/>
        <w:rPr>
          <w:rFonts w:ascii="ＭＳ 明朝" w:eastAsia="ＭＳ 明朝" w:hAnsi="ＭＳ 明朝" w:cs="Times New Roman"/>
          <w:sz w:val="24"/>
          <w:szCs w:val="24"/>
        </w:rPr>
      </w:pPr>
      <w:r w:rsidRPr="00B10DFE">
        <w:rPr>
          <w:rFonts w:ascii="ＭＳ 明朝" w:eastAsia="ＭＳ 明朝" w:hAnsi="ＭＳ 明朝" w:cs="Times New Roman" w:hint="eastAsia"/>
          <w:color w:val="000000" w:themeColor="text1"/>
          <w:sz w:val="24"/>
          <w:szCs w:val="24"/>
        </w:rPr>
        <w:t>(3) 対象事業の期間　 [上期]</w:t>
      </w:r>
      <w:r w:rsidR="00327E2B" w:rsidRPr="00B10DFE">
        <w:rPr>
          <w:rFonts w:ascii="ＭＳ 明朝" w:eastAsia="ＭＳ 明朝" w:hAnsi="ＭＳ 明朝" w:cs="Times New Roman" w:hint="eastAsia"/>
          <w:sz w:val="24"/>
          <w:szCs w:val="24"/>
        </w:rPr>
        <w:t>令和５</w:t>
      </w:r>
      <w:r w:rsidR="00C6152B" w:rsidRPr="00B10DFE">
        <w:rPr>
          <w:rFonts w:ascii="ＭＳ 明朝" w:eastAsia="ＭＳ 明朝" w:hAnsi="ＭＳ 明朝" w:cs="Times New Roman" w:hint="eastAsia"/>
          <w:sz w:val="24"/>
          <w:szCs w:val="24"/>
        </w:rPr>
        <w:t>年４月１日から</w:t>
      </w:r>
      <w:r w:rsidR="00327E2B" w:rsidRPr="00B10DFE">
        <w:rPr>
          <w:rFonts w:ascii="ＭＳ 明朝" w:eastAsia="ＭＳ 明朝" w:hAnsi="ＭＳ 明朝" w:cs="Times New Roman" w:hint="eastAsia"/>
          <w:sz w:val="24"/>
          <w:szCs w:val="24"/>
        </w:rPr>
        <w:t>令和５</w:t>
      </w:r>
      <w:r w:rsidR="00E00FFF" w:rsidRPr="00B10DFE">
        <w:rPr>
          <w:rFonts w:ascii="ＭＳ 明朝" w:eastAsia="ＭＳ 明朝" w:hAnsi="ＭＳ 明朝" w:cs="Times New Roman" w:hint="eastAsia"/>
          <w:sz w:val="24"/>
          <w:szCs w:val="24"/>
        </w:rPr>
        <w:t>年９</w:t>
      </w:r>
      <w:r w:rsidRPr="00B10DFE">
        <w:rPr>
          <w:rFonts w:ascii="ＭＳ 明朝" w:eastAsia="ＭＳ 明朝" w:hAnsi="ＭＳ 明朝" w:cs="Times New Roman" w:hint="eastAsia"/>
          <w:sz w:val="24"/>
          <w:szCs w:val="24"/>
        </w:rPr>
        <w:t>月３０日まで</w:t>
      </w:r>
    </w:p>
    <w:p w:rsidR="009B381A" w:rsidRPr="00B10DFE" w:rsidRDefault="009B381A" w:rsidP="00383141">
      <w:pPr>
        <w:spacing w:line="360" w:lineRule="exact"/>
        <w:ind w:firstLineChars="177" w:firstLine="425"/>
        <w:rPr>
          <w:rFonts w:ascii="Century" w:eastAsia="ＭＳ 明朝" w:hAnsi="Century" w:cs="Times New Roman"/>
          <w:sz w:val="24"/>
          <w:szCs w:val="24"/>
        </w:rPr>
      </w:pPr>
      <w:r w:rsidRPr="00B10DFE">
        <w:rPr>
          <w:rFonts w:ascii="ＭＳ 明朝" w:eastAsia="ＭＳ 明朝" w:hAnsi="ＭＳ 明朝" w:cs="Times New Roman" w:hint="eastAsia"/>
          <w:sz w:val="24"/>
          <w:szCs w:val="24"/>
        </w:rPr>
        <w:t xml:space="preserve">　　　　　　　　 　　[下期]</w:t>
      </w:r>
      <w:r w:rsidR="00327E2B" w:rsidRPr="00B10DFE">
        <w:rPr>
          <w:rFonts w:ascii="ＭＳ 明朝" w:eastAsia="ＭＳ 明朝" w:hAnsi="ＭＳ 明朝" w:cs="Times New Roman" w:hint="eastAsia"/>
          <w:sz w:val="24"/>
          <w:szCs w:val="24"/>
        </w:rPr>
        <w:t>令和５</w:t>
      </w:r>
      <w:r w:rsidRPr="00B10DFE">
        <w:rPr>
          <w:rFonts w:ascii="ＭＳ 明朝" w:eastAsia="ＭＳ 明朝" w:hAnsi="ＭＳ 明朝" w:cs="Times New Roman" w:hint="eastAsia"/>
          <w:sz w:val="24"/>
          <w:szCs w:val="24"/>
        </w:rPr>
        <w:t>年１０月1</w:t>
      </w:r>
      <w:r w:rsidR="00C6152B" w:rsidRPr="00B10DFE">
        <w:rPr>
          <w:rFonts w:ascii="ＭＳ 明朝" w:eastAsia="ＭＳ 明朝" w:hAnsi="ＭＳ 明朝" w:cs="Times New Roman" w:hint="eastAsia"/>
          <w:sz w:val="24"/>
          <w:szCs w:val="24"/>
        </w:rPr>
        <w:t>日から</w:t>
      </w:r>
      <w:r w:rsidR="00327E2B" w:rsidRPr="00B10DFE">
        <w:rPr>
          <w:rFonts w:ascii="ＭＳ 明朝" w:eastAsia="ＭＳ 明朝" w:hAnsi="ＭＳ 明朝" w:cs="Times New Roman" w:hint="eastAsia"/>
          <w:sz w:val="24"/>
          <w:szCs w:val="24"/>
        </w:rPr>
        <w:t>令和６</w:t>
      </w:r>
      <w:r w:rsidRPr="00B10DFE">
        <w:rPr>
          <w:rFonts w:ascii="ＭＳ 明朝" w:eastAsia="ＭＳ 明朝" w:hAnsi="ＭＳ 明朝" w:cs="Times New Roman" w:hint="eastAsia"/>
          <w:sz w:val="24"/>
          <w:szCs w:val="24"/>
        </w:rPr>
        <w:t>年３月３１日まで</w:t>
      </w:r>
    </w:p>
    <w:p w:rsidR="00C01C92" w:rsidRPr="00B10DFE" w:rsidRDefault="00C01C92" w:rsidP="009B381A">
      <w:pPr>
        <w:spacing w:line="360" w:lineRule="exact"/>
        <w:ind w:left="240" w:hangingChars="100" w:hanging="240"/>
        <w:rPr>
          <w:rFonts w:ascii="ＭＳ 明朝" w:eastAsia="ＭＳ 明朝" w:hAnsi="ＭＳ 明朝" w:cs="Times New Roman"/>
          <w:color w:val="FF0000"/>
          <w:sz w:val="24"/>
          <w:szCs w:val="24"/>
        </w:rPr>
      </w:pPr>
    </w:p>
    <w:p w:rsidR="009B381A" w:rsidRPr="00B10DFE" w:rsidRDefault="009B381A" w:rsidP="009B381A">
      <w:pPr>
        <w:spacing w:line="360" w:lineRule="exact"/>
        <w:ind w:left="240" w:hangingChars="100" w:hanging="24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（事業申請）</w:t>
      </w:r>
    </w:p>
    <w:p w:rsidR="009B381A" w:rsidRPr="00B10DFE" w:rsidRDefault="009B381A" w:rsidP="009B381A">
      <w:pPr>
        <w:spacing w:line="360" w:lineRule="exact"/>
        <w:ind w:left="240" w:hangingChars="100" w:hanging="24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第６条　</w:t>
      </w:r>
      <w:r w:rsidRPr="00B10DFE">
        <w:rPr>
          <w:rFonts w:ascii="Century" w:eastAsia="ＭＳ 明朝" w:hAnsi="Century" w:cs="Times New Roman" w:hint="eastAsia"/>
          <w:color w:val="000000" w:themeColor="text1"/>
          <w:sz w:val="24"/>
          <w:szCs w:val="24"/>
        </w:rPr>
        <w:t>助成</w:t>
      </w:r>
      <w:r w:rsidR="006F06C5" w:rsidRPr="00B10DFE">
        <w:rPr>
          <w:rFonts w:ascii="ＭＳ 明朝" w:eastAsia="ＭＳ 明朝" w:hAnsi="ＭＳ 明朝" w:cs="Times New Roman" w:hint="eastAsia"/>
          <w:color w:val="000000" w:themeColor="text1"/>
          <w:sz w:val="24"/>
          <w:szCs w:val="24"/>
        </w:rPr>
        <w:t>を受けて事業を実施しようとする団体等</w:t>
      </w:r>
      <w:r w:rsidRPr="00B10DFE">
        <w:rPr>
          <w:rFonts w:ascii="ＭＳ 明朝" w:eastAsia="ＭＳ 明朝" w:hAnsi="ＭＳ 明朝" w:cs="Times New Roman" w:hint="eastAsia"/>
          <w:color w:val="000000" w:themeColor="text1"/>
          <w:sz w:val="24"/>
          <w:szCs w:val="24"/>
        </w:rPr>
        <w:t>は、一般助成事業申請書(様式第１号)</w:t>
      </w:r>
      <w:r w:rsidR="006F06C5" w:rsidRPr="00B10DFE">
        <w:rPr>
          <w:rFonts w:ascii="ＭＳ 明朝" w:eastAsia="ＭＳ 明朝" w:hAnsi="ＭＳ 明朝" w:cs="Times New Roman" w:hint="eastAsia"/>
          <w:color w:val="000000" w:themeColor="text1"/>
          <w:sz w:val="24"/>
          <w:szCs w:val="24"/>
        </w:rPr>
        <w:t>及び理事長が定める添付書類を、</w:t>
      </w:r>
      <w:r w:rsidRPr="00B10DFE">
        <w:rPr>
          <w:rFonts w:ascii="ＭＳ 明朝" w:eastAsia="ＭＳ 明朝" w:hAnsi="ＭＳ 明朝" w:cs="Times New Roman" w:hint="eastAsia"/>
          <w:color w:val="000000" w:themeColor="text1"/>
          <w:sz w:val="24"/>
          <w:szCs w:val="24"/>
        </w:rPr>
        <w:t>その指定する期日までに</w:t>
      </w:r>
      <w:r w:rsidR="00F23E43" w:rsidRPr="00B10DFE">
        <w:rPr>
          <w:rFonts w:ascii="ＭＳ 明朝" w:eastAsia="ＭＳ 明朝" w:hAnsi="ＭＳ 明朝" w:cs="Times New Roman" w:hint="eastAsia"/>
          <w:color w:val="000000" w:themeColor="text1"/>
          <w:sz w:val="24"/>
          <w:szCs w:val="24"/>
        </w:rPr>
        <w:t>理事長あて</w:t>
      </w:r>
      <w:r w:rsidRPr="00B10DFE">
        <w:rPr>
          <w:rFonts w:ascii="ＭＳ 明朝" w:eastAsia="ＭＳ 明朝" w:hAnsi="ＭＳ 明朝" w:cs="Times New Roman" w:hint="eastAsia"/>
          <w:color w:val="000000" w:themeColor="text1"/>
          <w:sz w:val="24"/>
          <w:szCs w:val="24"/>
        </w:rPr>
        <w:t>提出しなければならない。</w:t>
      </w:r>
    </w:p>
    <w:p w:rsidR="009B381A" w:rsidRPr="00B10DFE" w:rsidRDefault="006F06C5" w:rsidP="009B381A">
      <w:pPr>
        <w:spacing w:line="360" w:lineRule="exact"/>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２　上期に助成を受けた団体等</w:t>
      </w:r>
      <w:r w:rsidR="009B381A" w:rsidRPr="00B10DFE">
        <w:rPr>
          <w:rFonts w:ascii="ＭＳ 明朝" w:eastAsia="ＭＳ 明朝" w:hAnsi="ＭＳ 明朝" w:cs="Times New Roman" w:hint="eastAsia"/>
          <w:color w:val="000000" w:themeColor="text1"/>
          <w:sz w:val="24"/>
          <w:szCs w:val="24"/>
        </w:rPr>
        <w:t>は下期に事業の申請をすることができない。</w:t>
      </w:r>
    </w:p>
    <w:p w:rsidR="009B381A" w:rsidRPr="00B10DFE" w:rsidRDefault="009B381A" w:rsidP="009B381A">
      <w:pPr>
        <w:spacing w:line="360" w:lineRule="exact"/>
        <w:ind w:left="240" w:hangingChars="100" w:hanging="240"/>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３　</w:t>
      </w:r>
      <w:r w:rsidR="00C01C92" w:rsidRPr="00B10DFE">
        <w:rPr>
          <w:rFonts w:ascii="ＭＳ 明朝" w:eastAsia="ＭＳ 明朝" w:hAnsi="ＭＳ 明朝" w:cs="Times New Roman" w:hint="eastAsia"/>
          <w:color w:val="000000" w:themeColor="text1"/>
          <w:sz w:val="24"/>
          <w:szCs w:val="24"/>
        </w:rPr>
        <w:t>同一団体</w:t>
      </w:r>
      <w:r w:rsidR="006F06C5" w:rsidRPr="00B10DFE">
        <w:rPr>
          <w:rFonts w:ascii="ＭＳ 明朝" w:eastAsia="ＭＳ 明朝" w:hAnsi="ＭＳ 明朝" w:cs="Times New Roman" w:hint="eastAsia"/>
          <w:color w:val="000000" w:themeColor="text1"/>
          <w:sz w:val="24"/>
          <w:szCs w:val="24"/>
        </w:rPr>
        <w:t>等</w:t>
      </w:r>
      <w:r w:rsidR="00BF5D03" w:rsidRPr="00B10DFE">
        <w:rPr>
          <w:rFonts w:ascii="ＭＳ 明朝" w:eastAsia="ＭＳ 明朝" w:hAnsi="ＭＳ 明朝" w:cs="Times New Roman" w:hint="eastAsia"/>
          <w:color w:val="000000" w:themeColor="text1"/>
          <w:sz w:val="24"/>
          <w:szCs w:val="24"/>
        </w:rPr>
        <w:t>への助成は</w:t>
      </w:r>
      <w:r w:rsidR="00C01C92" w:rsidRPr="00B10DFE">
        <w:rPr>
          <w:rFonts w:ascii="ＭＳ 明朝" w:eastAsia="ＭＳ 明朝" w:hAnsi="ＭＳ 明朝" w:cs="Times New Roman" w:hint="eastAsia"/>
          <w:color w:val="000000" w:themeColor="text1"/>
          <w:sz w:val="24"/>
          <w:szCs w:val="24"/>
        </w:rPr>
        <w:t>通算</w:t>
      </w:r>
      <w:r w:rsidR="00EF3D22" w:rsidRPr="00B10DFE">
        <w:rPr>
          <w:rFonts w:ascii="ＭＳ 明朝" w:eastAsia="ＭＳ 明朝" w:hAnsi="ＭＳ 明朝" w:cs="Times New Roman" w:hint="eastAsia"/>
          <w:color w:val="000000" w:themeColor="text1"/>
          <w:sz w:val="24"/>
          <w:szCs w:val="24"/>
        </w:rPr>
        <w:t>３</w:t>
      </w:r>
      <w:r w:rsidR="00C01C92" w:rsidRPr="00B10DFE">
        <w:rPr>
          <w:rFonts w:ascii="ＭＳ 明朝" w:eastAsia="ＭＳ 明朝" w:hAnsi="ＭＳ 明朝" w:cs="Times New Roman" w:hint="eastAsia"/>
          <w:color w:val="000000" w:themeColor="text1"/>
          <w:sz w:val="24"/>
          <w:szCs w:val="24"/>
        </w:rPr>
        <w:t>回までとし、</w:t>
      </w:r>
      <w:r w:rsidR="00EF3D22" w:rsidRPr="00B10DFE">
        <w:rPr>
          <w:rFonts w:ascii="ＭＳ 明朝" w:eastAsia="ＭＳ 明朝" w:hAnsi="ＭＳ 明朝" w:cs="Times New Roman" w:hint="eastAsia"/>
          <w:color w:val="000000" w:themeColor="text1"/>
          <w:sz w:val="24"/>
          <w:szCs w:val="24"/>
        </w:rPr>
        <w:t>３回目の助成年度の翌年度から２</w:t>
      </w:r>
      <w:r w:rsidR="00C01C92" w:rsidRPr="00B10DFE">
        <w:rPr>
          <w:rFonts w:ascii="ＭＳ 明朝" w:eastAsia="ＭＳ 明朝" w:hAnsi="ＭＳ 明朝" w:cs="Times New Roman" w:hint="eastAsia"/>
          <w:color w:val="000000" w:themeColor="text1"/>
          <w:sz w:val="24"/>
          <w:szCs w:val="24"/>
        </w:rPr>
        <w:t>年間</w:t>
      </w:r>
      <w:r w:rsidR="00BF5D03" w:rsidRPr="00B10DFE">
        <w:rPr>
          <w:rFonts w:ascii="ＭＳ 明朝" w:eastAsia="ＭＳ 明朝" w:hAnsi="ＭＳ 明朝" w:cs="Times New Roman" w:hint="eastAsia"/>
          <w:color w:val="000000" w:themeColor="text1"/>
          <w:sz w:val="24"/>
          <w:szCs w:val="24"/>
        </w:rPr>
        <w:t>は</w:t>
      </w:r>
      <w:r w:rsidR="00C01C92" w:rsidRPr="00B10DFE">
        <w:rPr>
          <w:rFonts w:ascii="ＭＳ 明朝" w:eastAsia="ＭＳ 明朝" w:hAnsi="ＭＳ 明朝" w:cs="Times New Roman" w:hint="eastAsia"/>
          <w:color w:val="000000" w:themeColor="text1"/>
          <w:sz w:val="24"/>
          <w:szCs w:val="24"/>
        </w:rPr>
        <w:t>申請</w:t>
      </w:r>
      <w:r w:rsidR="00EF3D22" w:rsidRPr="00B10DFE">
        <w:rPr>
          <w:rFonts w:ascii="ＭＳ 明朝" w:eastAsia="ＭＳ 明朝" w:hAnsi="ＭＳ 明朝" w:cs="Times New Roman" w:hint="eastAsia"/>
          <w:color w:val="000000" w:themeColor="text1"/>
          <w:sz w:val="24"/>
          <w:szCs w:val="24"/>
        </w:rPr>
        <w:t>を</w:t>
      </w:r>
      <w:r w:rsidR="00E23747" w:rsidRPr="00B10DFE">
        <w:rPr>
          <w:rFonts w:ascii="ＭＳ 明朝" w:eastAsia="ＭＳ 明朝" w:hAnsi="ＭＳ 明朝" w:cs="Times New Roman" w:hint="eastAsia"/>
          <w:color w:val="000000" w:themeColor="text1"/>
          <w:sz w:val="24"/>
          <w:szCs w:val="24"/>
        </w:rPr>
        <w:t>することが</w:t>
      </w:r>
      <w:r w:rsidR="00C01C92" w:rsidRPr="00B10DFE">
        <w:rPr>
          <w:rFonts w:ascii="ＭＳ 明朝" w:eastAsia="ＭＳ 明朝" w:hAnsi="ＭＳ 明朝" w:cs="Times New Roman" w:hint="eastAsia"/>
          <w:color w:val="000000" w:themeColor="text1"/>
          <w:sz w:val="24"/>
          <w:szCs w:val="24"/>
        </w:rPr>
        <w:t>できない</w:t>
      </w:r>
      <w:r w:rsidR="00BF5D03" w:rsidRPr="00B10DFE">
        <w:rPr>
          <w:rFonts w:ascii="ＭＳ 明朝" w:eastAsia="ＭＳ 明朝" w:hAnsi="ＭＳ 明朝" w:cs="Times New Roman" w:hint="eastAsia"/>
          <w:color w:val="000000" w:themeColor="text1"/>
          <w:sz w:val="24"/>
          <w:szCs w:val="24"/>
        </w:rPr>
        <w:t>。</w:t>
      </w:r>
    </w:p>
    <w:p w:rsidR="009B381A" w:rsidRPr="00B10DFE" w:rsidRDefault="009B381A" w:rsidP="009B381A">
      <w:pPr>
        <w:spacing w:line="360" w:lineRule="exact"/>
        <w:rPr>
          <w:rFonts w:ascii="ＭＳ 明朝" w:eastAsia="ＭＳ 明朝" w:hAnsi="ＭＳ 明朝" w:cs="Times New Roman"/>
          <w:color w:val="000000" w:themeColor="text1"/>
          <w:sz w:val="24"/>
          <w:szCs w:val="24"/>
        </w:rPr>
      </w:pPr>
    </w:p>
    <w:p w:rsidR="009B381A" w:rsidRPr="00B10DFE" w:rsidRDefault="009B381A" w:rsidP="009B381A">
      <w:pPr>
        <w:spacing w:line="360" w:lineRule="exact"/>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（事業決定）</w:t>
      </w: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第７条　理事長は、前条の規定により事業の申請があった</w:t>
      </w:r>
      <w:r w:rsidR="006F06C5" w:rsidRPr="00B10DFE">
        <w:rPr>
          <w:rFonts w:ascii="ＭＳ 明朝" w:eastAsia="ＭＳ 明朝" w:hAnsi="ＭＳ 明朝" w:cs="Times New Roman" w:hint="eastAsia"/>
          <w:color w:val="000000" w:themeColor="text1"/>
          <w:sz w:val="24"/>
          <w:szCs w:val="24"/>
        </w:rPr>
        <w:t>場合、事業推進委員会（以下「委員会」という。）を設置し、委員会に意見を求める</w:t>
      </w:r>
      <w:r w:rsidRPr="00B10DFE">
        <w:rPr>
          <w:rFonts w:ascii="ＭＳ 明朝" w:eastAsia="ＭＳ 明朝" w:hAnsi="ＭＳ 明朝" w:cs="Times New Roman" w:hint="eastAsia"/>
          <w:color w:val="000000" w:themeColor="text1"/>
          <w:sz w:val="24"/>
          <w:szCs w:val="24"/>
        </w:rPr>
        <w:t>ものとする。</w:t>
      </w: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２　理事長は、委員会の意見を踏まえ、助成すべき</w:t>
      </w:r>
      <w:r w:rsidR="006F06C5" w:rsidRPr="00B10DFE">
        <w:rPr>
          <w:rFonts w:ascii="ＭＳ 明朝" w:eastAsia="ＭＳ 明朝" w:hAnsi="ＭＳ 明朝" w:cs="Times New Roman" w:hint="eastAsia"/>
          <w:color w:val="000000" w:themeColor="text1"/>
          <w:sz w:val="24"/>
          <w:szCs w:val="24"/>
        </w:rPr>
        <w:t>事業</w:t>
      </w:r>
      <w:r w:rsidRPr="00B10DFE">
        <w:rPr>
          <w:rFonts w:ascii="ＭＳ 明朝" w:eastAsia="ＭＳ 明朝" w:hAnsi="ＭＳ 明朝" w:cs="Times New Roman" w:hint="eastAsia"/>
          <w:color w:val="000000" w:themeColor="text1"/>
          <w:sz w:val="24"/>
          <w:szCs w:val="24"/>
        </w:rPr>
        <w:t>と認めたときは、一般助成事業</w:t>
      </w:r>
      <w:r w:rsidR="002725BB" w:rsidRPr="00B10DFE">
        <w:rPr>
          <w:rFonts w:ascii="ＭＳ 明朝" w:eastAsia="ＭＳ 明朝" w:hAnsi="ＭＳ 明朝" w:cs="Times New Roman" w:hint="eastAsia"/>
          <w:color w:val="000000" w:themeColor="text1"/>
          <w:sz w:val="24"/>
          <w:szCs w:val="24"/>
        </w:rPr>
        <w:t>助成</w:t>
      </w:r>
      <w:r w:rsidRPr="00B10DFE">
        <w:rPr>
          <w:rFonts w:ascii="ＭＳ 明朝" w:eastAsia="ＭＳ 明朝" w:hAnsi="ＭＳ 明朝" w:cs="Times New Roman" w:hint="eastAsia"/>
          <w:color w:val="000000" w:themeColor="text1"/>
          <w:sz w:val="24"/>
          <w:szCs w:val="24"/>
        </w:rPr>
        <w:t>決定通知書（様式第２号）により</w:t>
      </w:r>
      <w:r w:rsidR="00F23E43" w:rsidRPr="00B10DFE">
        <w:rPr>
          <w:rFonts w:ascii="ＭＳ 明朝" w:eastAsia="ＭＳ 明朝" w:hAnsi="ＭＳ 明朝" w:cs="Times New Roman" w:hint="eastAsia"/>
          <w:color w:val="000000" w:themeColor="text1"/>
          <w:sz w:val="24"/>
          <w:szCs w:val="24"/>
        </w:rPr>
        <w:t>、又は</w:t>
      </w:r>
      <w:r w:rsidR="006F06C5" w:rsidRPr="00B10DFE">
        <w:rPr>
          <w:rFonts w:ascii="ＭＳ 明朝" w:eastAsia="ＭＳ 明朝" w:hAnsi="ＭＳ 明朝" w:cs="Times New Roman" w:hint="eastAsia"/>
          <w:color w:val="000000" w:themeColor="text1"/>
          <w:sz w:val="24"/>
          <w:szCs w:val="24"/>
        </w:rPr>
        <w:t>助成すべき事業と認めがたいときは、</w:t>
      </w:r>
      <w:r w:rsidR="001277AF" w:rsidRPr="00B10DFE">
        <w:rPr>
          <w:rFonts w:ascii="ＭＳ 明朝" w:eastAsia="ＭＳ 明朝" w:hAnsi="ＭＳ 明朝" w:cs="Times New Roman" w:hint="eastAsia"/>
          <w:color w:val="000000" w:themeColor="text1"/>
          <w:sz w:val="24"/>
          <w:szCs w:val="24"/>
        </w:rPr>
        <w:t>一般助成事業決定通知書（様式第２－２号）により</w:t>
      </w:r>
      <w:r w:rsidRPr="00B10DFE">
        <w:rPr>
          <w:rFonts w:ascii="ＭＳ 明朝" w:eastAsia="ＭＳ 明朝" w:hAnsi="ＭＳ 明朝" w:cs="Times New Roman" w:hint="eastAsia"/>
          <w:color w:val="000000" w:themeColor="text1"/>
          <w:sz w:val="24"/>
          <w:szCs w:val="24"/>
        </w:rPr>
        <w:t>当該申請者に通知する。</w:t>
      </w: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（事業の遂行、事業の取消し）</w:t>
      </w: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第８条　</w:t>
      </w:r>
      <w:r w:rsidRPr="00B10DFE">
        <w:rPr>
          <w:rFonts w:ascii="Century" w:eastAsia="ＭＳ 明朝" w:hAnsi="Century" w:cs="Times New Roman" w:hint="eastAsia"/>
          <w:color w:val="000000" w:themeColor="text1"/>
          <w:sz w:val="24"/>
          <w:szCs w:val="24"/>
        </w:rPr>
        <w:t>助成事業</w:t>
      </w:r>
      <w:r w:rsidR="00F23E43" w:rsidRPr="00B10DFE">
        <w:rPr>
          <w:rFonts w:ascii="ＭＳ 明朝" w:eastAsia="ＭＳ 明朝" w:hAnsi="ＭＳ 明朝" w:cs="Times New Roman" w:hint="eastAsia"/>
          <w:color w:val="000000" w:themeColor="text1"/>
          <w:sz w:val="24"/>
          <w:szCs w:val="24"/>
        </w:rPr>
        <w:t>を行う団体等</w:t>
      </w:r>
      <w:r w:rsidRPr="00B10DFE">
        <w:rPr>
          <w:rFonts w:ascii="ＭＳ 明朝" w:eastAsia="ＭＳ 明朝" w:hAnsi="ＭＳ 明朝" w:cs="Times New Roman" w:hint="eastAsia"/>
          <w:color w:val="000000" w:themeColor="text1"/>
          <w:sz w:val="24"/>
          <w:szCs w:val="24"/>
        </w:rPr>
        <w:t>（以下「助成団体」という。）は、事業決定の内容に従い、善良な管理者の責任をもって事業を行わなければならない。</w:t>
      </w:r>
    </w:p>
    <w:p w:rsidR="009B381A" w:rsidRPr="00B10DFE" w:rsidRDefault="009B381A" w:rsidP="009B381A">
      <w:pPr>
        <w:spacing w:line="360" w:lineRule="exact"/>
        <w:ind w:left="233" w:hangingChars="97" w:hanging="233"/>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２　</w:t>
      </w:r>
      <w:r w:rsidRPr="00B10DFE">
        <w:rPr>
          <w:rFonts w:ascii="Century" w:eastAsia="ＭＳ 明朝" w:hAnsi="Century" w:cs="Times New Roman" w:hint="eastAsia"/>
          <w:color w:val="000000" w:themeColor="text1"/>
          <w:sz w:val="24"/>
          <w:szCs w:val="24"/>
        </w:rPr>
        <w:t>理事長は、助成団体が、次の各号のいずれかに該当すると認めたときは、助成の全部又は一部を取り消すことができる。</w:t>
      </w:r>
    </w:p>
    <w:p w:rsidR="009B381A" w:rsidRPr="00B10DFE" w:rsidRDefault="009B381A" w:rsidP="009B381A">
      <w:pPr>
        <w:spacing w:line="360" w:lineRule="exact"/>
        <w:ind w:left="215" w:firstLineChars="100" w:firstLine="240"/>
        <w:rPr>
          <w:rFonts w:ascii="Century" w:eastAsia="ＭＳ 明朝" w:hAnsi="Century" w:cs="Times New Roman"/>
          <w:sz w:val="24"/>
          <w:szCs w:val="24"/>
        </w:rPr>
      </w:pPr>
      <w:r w:rsidRPr="00B10DFE">
        <w:rPr>
          <w:rFonts w:ascii="Century" w:eastAsia="ＭＳ 明朝" w:hAnsi="Century" w:cs="Times New Roman" w:hint="eastAsia"/>
          <w:color w:val="000000" w:themeColor="text1"/>
          <w:sz w:val="24"/>
          <w:szCs w:val="24"/>
        </w:rPr>
        <w:t xml:space="preserve">(1) </w:t>
      </w:r>
      <w:r w:rsidRPr="00B10DFE">
        <w:rPr>
          <w:rFonts w:ascii="Century" w:eastAsia="ＭＳ 明朝" w:hAnsi="Century" w:cs="Times New Roman" w:hint="eastAsia"/>
          <w:color w:val="000000" w:themeColor="text1"/>
          <w:sz w:val="24"/>
          <w:szCs w:val="24"/>
        </w:rPr>
        <w:t>この要領の規定に違反したと</w:t>
      </w:r>
      <w:r w:rsidRPr="00B10DFE">
        <w:rPr>
          <w:rFonts w:ascii="Century" w:eastAsia="ＭＳ 明朝" w:hAnsi="Century" w:cs="Times New Roman" w:hint="eastAsia"/>
          <w:sz w:val="24"/>
          <w:szCs w:val="24"/>
        </w:rPr>
        <w:t>き</w:t>
      </w:r>
      <w:r w:rsidR="00C6152B" w:rsidRPr="00B10DFE">
        <w:rPr>
          <w:rFonts w:ascii="Century" w:eastAsia="ＭＳ 明朝" w:hAnsi="Century" w:cs="Times New Roman" w:hint="eastAsia"/>
          <w:sz w:val="24"/>
          <w:szCs w:val="24"/>
        </w:rPr>
        <w:t>。</w:t>
      </w:r>
    </w:p>
    <w:p w:rsidR="009B381A" w:rsidRPr="00B10DFE" w:rsidRDefault="009B381A" w:rsidP="00C6152B">
      <w:pPr>
        <w:spacing w:line="360" w:lineRule="exact"/>
        <w:ind w:left="215" w:firstLineChars="100" w:firstLine="240"/>
        <w:rPr>
          <w:rFonts w:ascii="Century" w:eastAsia="ＭＳ 明朝" w:hAnsi="Century" w:cs="Times New Roman"/>
          <w:sz w:val="24"/>
          <w:szCs w:val="24"/>
        </w:rPr>
      </w:pPr>
      <w:r w:rsidRPr="00B10DFE">
        <w:rPr>
          <w:rFonts w:ascii="Century" w:eastAsia="ＭＳ 明朝" w:hAnsi="Century" w:cs="Times New Roman" w:hint="eastAsia"/>
          <w:sz w:val="24"/>
          <w:szCs w:val="24"/>
        </w:rPr>
        <w:t xml:space="preserve">(2) </w:t>
      </w:r>
      <w:r w:rsidRPr="00B10DFE">
        <w:rPr>
          <w:rFonts w:ascii="Century" w:eastAsia="ＭＳ 明朝" w:hAnsi="Century" w:cs="Times New Roman" w:hint="eastAsia"/>
          <w:sz w:val="24"/>
          <w:szCs w:val="24"/>
        </w:rPr>
        <w:t>助成金を助成事業以外の用途に使用したとき</w:t>
      </w:r>
      <w:r w:rsidR="00C6152B" w:rsidRPr="00B10DFE">
        <w:rPr>
          <w:rFonts w:ascii="Century" w:eastAsia="ＭＳ 明朝" w:hAnsi="Century" w:cs="Times New Roman" w:hint="eastAsia"/>
          <w:sz w:val="24"/>
          <w:szCs w:val="24"/>
        </w:rPr>
        <w:t>。</w:t>
      </w:r>
    </w:p>
    <w:p w:rsidR="009B381A" w:rsidRPr="00B10DFE" w:rsidRDefault="009B381A" w:rsidP="009B381A">
      <w:pPr>
        <w:spacing w:line="360" w:lineRule="exact"/>
        <w:ind w:left="215" w:firstLineChars="100" w:firstLine="240"/>
        <w:rPr>
          <w:rFonts w:ascii="Century" w:eastAsia="ＭＳ 明朝" w:hAnsi="Century" w:cs="Times New Roman"/>
          <w:sz w:val="24"/>
          <w:szCs w:val="24"/>
        </w:rPr>
      </w:pPr>
      <w:r w:rsidRPr="00B10DFE">
        <w:rPr>
          <w:rFonts w:ascii="Century" w:eastAsia="ＭＳ 明朝" w:hAnsi="Century" w:cs="Times New Roman" w:hint="eastAsia"/>
          <w:sz w:val="24"/>
          <w:szCs w:val="24"/>
        </w:rPr>
        <w:t xml:space="preserve">(3) </w:t>
      </w:r>
      <w:r w:rsidRPr="00B10DFE">
        <w:rPr>
          <w:rFonts w:ascii="Century" w:eastAsia="ＭＳ 明朝" w:hAnsi="Century" w:cs="Times New Roman" w:hint="eastAsia"/>
          <w:sz w:val="24"/>
          <w:szCs w:val="24"/>
        </w:rPr>
        <w:t>事業の決定の内容及びこれに付した条件に違反したとき</w:t>
      </w:r>
      <w:r w:rsidR="00C6152B" w:rsidRPr="00B10DFE">
        <w:rPr>
          <w:rFonts w:ascii="Century" w:eastAsia="ＭＳ 明朝" w:hAnsi="Century" w:cs="Times New Roman" w:hint="eastAsia"/>
          <w:sz w:val="24"/>
          <w:szCs w:val="24"/>
        </w:rPr>
        <w:t>。</w:t>
      </w:r>
    </w:p>
    <w:p w:rsidR="009B381A" w:rsidRPr="00B10DFE" w:rsidRDefault="009B381A" w:rsidP="009B381A">
      <w:pPr>
        <w:spacing w:line="360" w:lineRule="exact"/>
        <w:ind w:left="215" w:firstLineChars="100" w:firstLine="240"/>
        <w:rPr>
          <w:rFonts w:ascii="Century" w:eastAsia="ＭＳ 明朝" w:hAnsi="Century" w:cs="Times New Roman"/>
          <w:sz w:val="24"/>
          <w:szCs w:val="24"/>
        </w:rPr>
      </w:pPr>
      <w:r w:rsidRPr="00B10DFE">
        <w:rPr>
          <w:rFonts w:ascii="Century" w:eastAsia="ＭＳ 明朝" w:hAnsi="Century" w:cs="Times New Roman" w:hint="eastAsia"/>
          <w:sz w:val="24"/>
          <w:szCs w:val="24"/>
        </w:rPr>
        <w:t xml:space="preserve">(4) </w:t>
      </w:r>
      <w:r w:rsidRPr="00B10DFE">
        <w:rPr>
          <w:rFonts w:ascii="Century" w:eastAsia="ＭＳ 明朝" w:hAnsi="Century" w:cs="Times New Roman" w:hint="eastAsia"/>
          <w:sz w:val="24"/>
          <w:szCs w:val="24"/>
        </w:rPr>
        <w:t>助成事業に関して、偽りその他不正行為を行ったとき</w:t>
      </w:r>
      <w:r w:rsidR="00C6152B" w:rsidRPr="00B10DFE">
        <w:rPr>
          <w:rFonts w:ascii="Century" w:eastAsia="ＭＳ 明朝" w:hAnsi="Century" w:cs="Times New Roman" w:hint="eastAsia"/>
          <w:sz w:val="24"/>
          <w:szCs w:val="24"/>
        </w:rPr>
        <w:t>。</w:t>
      </w:r>
    </w:p>
    <w:p w:rsidR="00F1205E" w:rsidRPr="00B10DFE" w:rsidRDefault="00F1205E" w:rsidP="009B381A">
      <w:pPr>
        <w:spacing w:line="360" w:lineRule="exact"/>
        <w:ind w:left="215" w:firstLineChars="100" w:firstLine="240"/>
        <w:rPr>
          <w:rFonts w:ascii="Century" w:eastAsia="ＭＳ 明朝" w:hAnsi="Century" w:cs="Times New Roman"/>
          <w:sz w:val="24"/>
          <w:szCs w:val="24"/>
        </w:rPr>
      </w:pPr>
      <w:r w:rsidRPr="00B10DFE">
        <w:rPr>
          <w:rFonts w:ascii="Century" w:eastAsia="ＭＳ 明朝" w:hAnsi="Century" w:cs="Times New Roman" w:hint="eastAsia"/>
          <w:sz w:val="24"/>
          <w:szCs w:val="24"/>
        </w:rPr>
        <w:t>(</w:t>
      </w:r>
      <w:r w:rsidRPr="00B10DFE">
        <w:rPr>
          <w:rFonts w:ascii="Century" w:eastAsia="ＭＳ 明朝" w:hAnsi="Century" w:cs="Times New Roman"/>
          <w:sz w:val="24"/>
          <w:szCs w:val="24"/>
        </w:rPr>
        <w:t xml:space="preserve">5) </w:t>
      </w:r>
      <w:r w:rsidRPr="00B10DFE">
        <w:rPr>
          <w:rFonts w:ascii="Century" w:eastAsia="ＭＳ 明朝" w:hAnsi="Century" w:cs="Times New Roman" w:hint="eastAsia"/>
          <w:sz w:val="24"/>
          <w:szCs w:val="24"/>
        </w:rPr>
        <w:t>第１０条の実績報告書が提出されないとき。</w:t>
      </w:r>
    </w:p>
    <w:p w:rsidR="00BB1BB8" w:rsidRPr="00B10DFE" w:rsidRDefault="00BB1BB8" w:rsidP="007C3FA8">
      <w:pPr>
        <w:spacing w:line="360" w:lineRule="exact"/>
        <w:ind w:left="240" w:hangingChars="100" w:hanging="240"/>
        <w:rPr>
          <w:rFonts w:ascii="Century" w:eastAsia="ＭＳ 明朝" w:hAnsi="Century" w:cs="Times New Roman"/>
          <w:sz w:val="24"/>
          <w:szCs w:val="24"/>
        </w:rPr>
      </w:pPr>
      <w:r w:rsidRPr="00B10DFE">
        <w:rPr>
          <w:rFonts w:ascii="Century" w:eastAsia="ＭＳ 明朝" w:hAnsi="Century" w:cs="Times New Roman" w:hint="eastAsia"/>
          <w:sz w:val="24"/>
          <w:szCs w:val="24"/>
        </w:rPr>
        <w:t>３　理事長は取消しの決定を行</w:t>
      </w:r>
      <w:r w:rsidR="00C6152B" w:rsidRPr="00B10DFE">
        <w:rPr>
          <w:rFonts w:ascii="Century" w:eastAsia="ＭＳ 明朝" w:hAnsi="Century" w:cs="Times New Roman" w:hint="eastAsia"/>
          <w:sz w:val="24"/>
          <w:szCs w:val="24"/>
        </w:rPr>
        <w:t>った場合には、その旨を一般助成事業交付決定取消通知書（様式第３</w:t>
      </w:r>
      <w:r w:rsidRPr="00B10DFE">
        <w:rPr>
          <w:rFonts w:ascii="Century" w:eastAsia="ＭＳ 明朝" w:hAnsi="Century" w:cs="Times New Roman" w:hint="eastAsia"/>
          <w:sz w:val="24"/>
          <w:szCs w:val="24"/>
        </w:rPr>
        <w:t>号）により当該助成団体に通知するものとする。</w:t>
      </w:r>
    </w:p>
    <w:p w:rsidR="00BB1BB8" w:rsidRPr="00B10DFE" w:rsidRDefault="00BB1BB8" w:rsidP="009B381A">
      <w:pPr>
        <w:spacing w:line="360" w:lineRule="exact"/>
        <w:rPr>
          <w:rFonts w:ascii="Century" w:eastAsia="ＭＳ 明朝" w:hAnsi="Century" w:cs="Times New Roman"/>
          <w:sz w:val="24"/>
          <w:szCs w:val="24"/>
        </w:rPr>
      </w:pPr>
    </w:p>
    <w:p w:rsidR="009B381A" w:rsidRPr="00B10DFE" w:rsidRDefault="009B381A" w:rsidP="009B381A">
      <w:pPr>
        <w:spacing w:line="360" w:lineRule="exact"/>
        <w:rPr>
          <w:rFonts w:ascii="Century" w:eastAsia="ＭＳ 明朝" w:hAnsi="Century" w:cs="Times New Roman"/>
          <w:color w:val="000000" w:themeColor="text1"/>
          <w:sz w:val="24"/>
          <w:szCs w:val="24"/>
        </w:rPr>
      </w:pPr>
      <w:bookmarkStart w:id="0" w:name="_GoBack"/>
      <w:bookmarkEnd w:id="0"/>
      <w:r w:rsidRPr="00B10DFE">
        <w:rPr>
          <w:rFonts w:ascii="Century" w:eastAsia="ＭＳ 明朝" w:hAnsi="Century" w:cs="Times New Roman" w:hint="eastAsia"/>
          <w:color w:val="000000" w:themeColor="text1"/>
          <w:sz w:val="24"/>
          <w:szCs w:val="24"/>
        </w:rPr>
        <w:t>（事業の変更、中止又は廃止）</w:t>
      </w:r>
    </w:p>
    <w:p w:rsidR="009B381A" w:rsidRPr="00B10DFE" w:rsidRDefault="009B381A" w:rsidP="009B381A">
      <w:pPr>
        <w:spacing w:line="360" w:lineRule="exact"/>
        <w:ind w:left="240" w:hangingChars="100" w:hanging="240"/>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 xml:space="preserve">第９条　</w:t>
      </w:r>
      <w:r w:rsidRPr="00B10DFE">
        <w:rPr>
          <w:rFonts w:ascii="ＭＳ 明朝" w:eastAsia="ＭＳ 明朝" w:hAnsi="ＭＳ 明朝" w:cs="Times New Roman" w:hint="eastAsia"/>
          <w:color w:val="000000" w:themeColor="text1"/>
          <w:sz w:val="24"/>
          <w:szCs w:val="24"/>
        </w:rPr>
        <w:t>助成団体は、第</w:t>
      </w:r>
      <w:r w:rsidR="00C6152B" w:rsidRPr="00B10DFE">
        <w:rPr>
          <w:rFonts w:ascii="ＭＳ 明朝" w:eastAsia="ＭＳ 明朝" w:hAnsi="ＭＳ 明朝" w:cs="Times New Roman" w:hint="eastAsia"/>
          <w:color w:val="000000" w:themeColor="text1"/>
          <w:sz w:val="24"/>
          <w:szCs w:val="24"/>
        </w:rPr>
        <w:t>１</w:t>
      </w:r>
      <w:r w:rsidRPr="00B10DFE">
        <w:rPr>
          <w:rFonts w:ascii="ＭＳ 明朝" w:eastAsia="ＭＳ 明朝" w:hAnsi="ＭＳ 明朝" w:cs="Times New Roman" w:hint="eastAsia"/>
          <w:color w:val="000000" w:themeColor="text1"/>
          <w:sz w:val="24"/>
          <w:szCs w:val="24"/>
        </w:rPr>
        <w:t>号に掲げ</w:t>
      </w:r>
      <w:r w:rsidR="00C6152B" w:rsidRPr="00B10DFE">
        <w:rPr>
          <w:rFonts w:ascii="ＭＳ 明朝" w:eastAsia="ＭＳ 明朝" w:hAnsi="ＭＳ 明朝" w:cs="Times New Roman" w:hint="eastAsia"/>
          <w:color w:val="000000" w:themeColor="text1"/>
          <w:sz w:val="24"/>
          <w:szCs w:val="24"/>
        </w:rPr>
        <w:t>る変更を行おうとする場合は、一般助成事業変更承認申請書（様式第</w:t>
      </w:r>
      <w:r w:rsidR="00C6152B" w:rsidRPr="00B10DFE">
        <w:rPr>
          <w:rFonts w:ascii="ＭＳ 明朝" w:eastAsia="ＭＳ 明朝" w:hAnsi="ＭＳ 明朝" w:cs="Times New Roman" w:hint="eastAsia"/>
          <w:sz w:val="24"/>
          <w:szCs w:val="24"/>
        </w:rPr>
        <w:t>４</w:t>
      </w:r>
      <w:r w:rsidRPr="00B10DFE">
        <w:rPr>
          <w:rFonts w:ascii="ＭＳ 明朝" w:eastAsia="ＭＳ 明朝" w:hAnsi="ＭＳ 明朝" w:cs="Times New Roman" w:hint="eastAsia"/>
          <w:color w:val="000000" w:themeColor="text1"/>
          <w:sz w:val="24"/>
          <w:szCs w:val="24"/>
        </w:rPr>
        <w:t>号）を、第２号に掲げる中止又は廃止を</w:t>
      </w:r>
      <w:r w:rsidR="00C6152B" w:rsidRPr="00B10DFE">
        <w:rPr>
          <w:rFonts w:ascii="ＭＳ 明朝" w:eastAsia="ＭＳ 明朝" w:hAnsi="ＭＳ 明朝" w:cs="Times New Roman" w:hint="eastAsia"/>
          <w:color w:val="000000" w:themeColor="text1"/>
          <w:sz w:val="24"/>
          <w:szCs w:val="24"/>
        </w:rPr>
        <w:t>行おうとする場合は、一般助成事業中止（廃止）承認申請書（様式第</w:t>
      </w:r>
      <w:r w:rsidR="00C6152B" w:rsidRPr="00B10DFE">
        <w:rPr>
          <w:rFonts w:ascii="ＭＳ 明朝" w:eastAsia="ＭＳ 明朝" w:hAnsi="ＭＳ 明朝" w:cs="Times New Roman" w:hint="eastAsia"/>
          <w:sz w:val="24"/>
          <w:szCs w:val="24"/>
        </w:rPr>
        <w:t>５</w:t>
      </w:r>
      <w:r w:rsidRPr="00B10DFE">
        <w:rPr>
          <w:rFonts w:ascii="ＭＳ 明朝" w:eastAsia="ＭＳ 明朝" w:hAnsi="ＭＳ 明朝" w:cs="Times New Roman" w:hint="eastAsia"/>
          <w:color w:val="000000" w:themeColor="text1"/>
          <w:sz w:val="24"/>
          <w:szCs w:val="24"/>
        </w:rPr>
        <w:t>号）を理事長に提出しなければならない。</w:t>
      </w:r>
    </w:p>
    <w:p w:rsidR="00C01C92" w:rsidRPr="00383141" w:rsidRDefault="009B381A" w:rsidP="00C01C92">
      <w:pPr>
        <w:spacing w:line="360" w:lineRule="exact"/>
        <w:ind w:firstLineChars="200" w:firstLine="480"/>
        <w:rPr>
          <w:rFonts w:asciiTheme="minorEastAsia" w:hAnsiTheme="minorEastAsia" w:cs="Times New Roman"/>
          <w:color w:val="000000" w:themeColor="text1"/>
          <w:sz w:val="24"/>
          <w:szCs w:val="24"/>
        </w:rPr>
      </w:pPr>
      <w:r w:rsidRPr="00383141">
        <w:rPr>
          <w:rFonts w:asciiTheme="minorEastAsia" w:hAnsiTheme="minorEastAsia" w:cs="Times New Roman" w:hint="eastAsia"/>
          <w:color w:val="000000" w:themeColor="text1"/>
          <w:sz w:val="24"/>
          <w:szCs w:val="24"/>
        </w:rPr>
        <w:t>(1) 助成事業の内容に変更（軽微な変更を除く）が生じたとき</w:t>
      </w:r>
      <w:r w:rsidR="00C6152B" w:rsidRPr="00383141">
        <w:rPr>
          <w:rFonts w:asciiTheme="minorEastAsia" w:hAnsiTheme="minorEastAsia" w:cs="Times New Roman" w:hint="eastAsia"/>
          <w:sz w:val="24"/>
          <w:szCs w:val="24"/>
        </w:rPr>
        <w:t>。</w:t>
      </w:r>
    </w:p>
    <w:p w:rsidR="009B381A" w:rsidRPr="00B10DFE" w:rsidRDefault="009B381A" w:rsidP="00C01C92">
      <w:pPr>
        <w:spacing w:line="360" w:lineRule="exact"/>
        <w:rPr>
          <w:color w:val="000000" w:themeColor="text1"/>
          <w:sz w:val="24"/>
          <w:szCs w:val="24"/>
        </w:rPr>
      </w:pPr>
      <w:r w:rsidRPr="00383141">
        <w:rPr>
          <w:rFonts w:asciiTheme="minorEastAsia" w:hAnsiTheme="minorEastAsia" w:cs="Times New Roman" w:hint="eastAsia"/>
          <w:color w:val="000000" w:themeColor="text1"/>
          <w:sz w:val="24"/>
          <w:szCs w:val="24"/>
        </w:rPr>
        <w:t xml:space="preserve">　　(2) 助</w:t>
      </w:r>
      <w:r w:rsidRPr="00B10DFE">
        <w:rPr>
          <w:rFonts w:ascii="Century" w:eastAsia="ＭＳ 明朝" w:hAnsi="Century" w:cs="Times New Roman" w:hint="eastAsia"/>
          <w:color w:val="000000" w:themeColor="text1"/>
          <w:sz w:val="24"/>
          <w:szCs w:val="24"/>
        </w:rPr>
        <w:t>成事業を中止又は廃止するとき</w:t>
      </w:r>
      <w:r w:rsidR="00E950CC" w:rsidRPr="00B10DFE">
        <w:rPr>
          <w:rFonts w:ascii="Century" w:eastAsia="ＭＳ 明朝" w:hAnsi="Century" w:cs="Times New Roman" w:hint="eastAsia"/>
          <w:sz w:val="24"/>
          <w:szCs w:val="24"/>
        </w:rPr>
        <w:t>。</w:t>
      </w:r>
    </w:p>
    <w:p w:rsidR="009B381A" w:rsidRPr="00B10DFE" w:rsidRDefault="009B381A" w:rsidP="009B381A">
      <w:pPr>
        <w:spacing w:line="360" w:lineRule="exact"/>
        <w:ind w:left="240" w:hangingChars="100" w:hanging="240"/>
        <w:rPr>
          <w:rFonts w:ascii="Century" w:eastAsia="ＭＳ 明朝" w:hAnsi="Century" w:cs="Times New Roman"/>
          <w:sz w:val="24"/>
          <w:szCs w:val="24"/>
        </w:rPr>
      </w:pPr>
      <w:r w:rsidRPr="00B10DFE">
        <w:rPr>
          <w:rFonts w:ascii="Century" w:eastAsia="ＭＳ 明朝" w:hAnsi="Century" w:cs="Times New Roman" w:hint="eastAsia"/>
          <w:color w:val="000000" w:themeColor="text1"/>
          <w:sz w:val="24"/>
          <w:szCs w:val="24"/>
        </w:rPr>
        <w:t>２　理事長は、前項の申請に対し申請事項を承認すべき</w:t>
      </w:r>
      <w:r w:rsidR="00E950CC" w:rsidRPr="00B10DFE">
        <w:rPr>
          <w:rFonts w:ascii="Century" w:eastAsia="ＭＳ 明朝" w:hAnsi="Century" w:cs="Times New Roman" w:hint="eastAsia"/>
          <w:color w:val="000000" w:themeColor="text1"/>
          <w:sz w:val="24"/>
          <w:szCs w:val="24"/>
        </w:rPr>
        <w:t>ものと認めたときは、その旨を一般助成事業変更承認通知書（様式第</w:t>
      </w:r>
      <w:r w:rsidR="00E950CC" w:rsidRPr="00B10DFE">
        <w:rPr>
          <w:rFonts w:ascii="Century" w:eastAsia="ＭＳ 明朝" w:hAnsi="Century" w:cs="Times New Roman" w:hint="eastAsia"/>
          <w:sz w:val="24"/>
          <w:szCs w:val="24"/>
        </w:rPr>
        <w:t>６</w:t>
      </w:r>
      <w:r w:rsidR="00F23E43" w:rsidRPr="00B10DFE">
        <w:rPr>
          <w:rFonts w:ascii="Century" w:eastAsia="ＭＳ 明朝" w:hAnsi="Century" w:cs="Times New Roman" w:hint="eastAsia"/>
          <w:sz w:val="24"/>
          <w:szCs w:val="24"/>
        </w:rPr>
        <w:t>号）又は</w:t>
      </w:r>
      <w:r w:rsidRPr="00B10DFE">
        <w:rPr>
          <w:rFonts w:ascii="Century" w:eastAsia="ＭＳ 明朝" w:hAnsi="Century" w:cs="Times New Roman" w:hint="eastAsia"/>
          <w:sz w:val="24"/>
          <w:szCs w:val="24"/>
        </w:rPr>
        <w:t>一般助成事業中止（廃止）承認通知書（様式第</w:t>
      </w:r>
      <w:r w:rsidR="00E950CC" w:rsidRPr="00B10DFE">
        <w:rPr>
          <w:rFonts w:ascii="Century" w:eastAsia="ＭＳ 明朝" w:hAnsi="Century" w:cs="Times New Roman" w:hint="eastAsia"/>
          <w:sz w:val="24"/>
          <w:szCs w:val="24"/>
        </w:rPr>
        <w:t>７</w:t>
      </w:r>
      <w:r w:rsidRPr="00B10DFE">
        <w:rPr>
          <w:rFonts w:ascii="Century" w:eastAsia="ＭＳ 明朝" w:hAnsi="Century" w:cs="Times New Roman" w:hint="eastAsia"/>
          <w:sz w:val="24"/>
          <w:szCs w:val="24"/>
        </w:rPr>
        <w:t>号）により当該申請者に通知するものとする。</w:t>
      </w:r>
    </w:p>
    <w:p w:rsidR="009B381A" w:rsidRPr="00B10DFE" w:rsidRDefault="009B381A" w:rsidP="009B381A">
      <w:pPr>
        <w:spacing w:line="360" w:lineRule="exact"/>
        <w:rPr>
          <w:rFonts w:ascii="Century" w:eastAsia="ＭＳ 明朝" w:hAnsi="Century" w:cs="Times New Roman"/>
          <w:sz w:val="24"/>
          <w:szCs w:val="24"/>
        </w:rPr>
      </w:pPr>
    </w:p>
    <w:p w:rsidR="009B381A" w:rsidRPr="00B10DFE" w:rsidRDefault="009B381A" w:rsidP="009B381A">
      <w:pPr>
        <w:spacing w:line="360" w:lineRule="exact"/>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（実績報告）</w:t>
      </w:r>
    </w:p>
    <w:p w:rsidR="009B381A" w:rsidRPr="00B10DFE" w:rsidRDefault="009B381A" w:rsidP="005902CC">
      <w:pPr>
        <w:ind w:left="240" w:hangingChars="100" w:hanging="240"/>
        <w:rPr>
          <w:rFonts w:ascii="ＭＳ 明朝" w:eastAsia="ＭＳ 明朝" w:hAnsi="ＭＳ 明朝" w:cs="Times New Roman"/>
          <w:sz w:val="24"/>
          <w:szCs w:val="24"/>
        </w:rPr>
      </w:pPr>
      <w:r w:rsidRPr="00B10DFE">
        <w:rPr>
          <w:rFonts w:ascii="ＭＳ 明朝" w:eastAsia="ＭＳ 明朝" w:hAnsi="ＭＳ 明朝" w:cs="Times New Roman" w:hint="eastAsia"/>
          <w:sz w:val="24"/>
          <w:szCs w:val="24"/>
        </w:rPr>
        <w:t>第１０条　助成団体</w:t>
      </w:r>
      <w:r w:rsidR="00641168" w:rsidRPr="00B10DFE">
        <w:rPr>
          <w:rFonts w:ascii="ＭＳ 明朝" w:eastAsia="ＭＳ 明朝" w:hAnsi="ＭＳ 明朝" w:cs="Times New Roman" w:hint="eastAsia"/>
          <w:sz w:val="24"/>
          <w:szCs w:val="24"/>
        </w:rPr>
        <w:t>は、助成対象事業を完了したときは、事業の完了後３０日以内、又は</w:t>
      </w:r>
      <w:r w:rsidR="00327E2B" w:rsidRPr="00B10DFE">
        <w:rPr>
          <w:rFonts w:ascii="ＭＳ 明朝" w:eastAsia="ＭＳ 明朝" w:hAnsi="ＭＳ 明朝" w:cs="Times New Roman" w:hint="eastAsia"/>
          <w:sz w:val="24"/>
          <w:szCs w:val="24"/>
        </w:rPr>
        <w:t>令和６</w:t>
      </w:r>
      <w:r w:rsidR="00D33D31" w:rsidRPr="00B10DFE">
        <w:rPr>
          <w:rFonts w:ascii="ＭＳ 明朝" w:eastAsia="ＭＳ 明朝" w:hAnsi="ＭＳ 明朝" w:cs="Times New Roman" w:hint="eastAsia"/>
          <w:sz w:val="24"/>
          <w:szCs w:val="24"/>
        </w:rPr>
        <w:t>年４月１２</w:t>
      </w:r>
      <w:r w:rsidRPr="00B10DFE">
        <w:rPr>
          <w:rFonts w:ascii="ＭＳ 明朝" w:eastAsia="ＭＳ 明朝" w:hAnsi="ＭＳ 明朝" w:cs="Times New Roman" w:hint="eastAsia"/>
          <w:sz w:val="24"/>
          <w:szCs w:val="24"/>
        </w:rPr>
        <w:t>日</w:t>
      </w:r>
      <w:r w:rsidR="00327E2B" w:rsidRPr="00B10DFE">
        <w:rPr>
          <w:rFonts w:ascii="ＭＳ 明朝" w:eastAsia="ＭＳ 明朝" w:hAnsi="ＭＳ 明朝" w:cs="Times New Roman" w:hint="eastAsia"/>
          <w:sz w:val="24"/>
          <w:szCs w:val="24"/>
        </w:rPr>
        <w:t>（金</w:t>
      </w:r>
      <w:r w:rsidR="001277AF" w:rsidRPr="00B10DFE">
        <w:rPr>
          <w:rFonts w:ascii="ＭＳ 明朝" w:eastAsia="ＭＳ 明朝" w:hAnsi="ＭＳ 明朝" w:cs="Times New Roman" w:hint="eastAsia"/>
          <w:sz w:val="24"/>
          <w:szCs w:val="24"/>
        </w:rPr>
        <w:t>）</w:t>
      </w:r>
      <w:r w:rsidRPr="00B10DFE">
        <w:rPr>
          <w:rFonts w:ascii="ＭＳ 明朝" w:eastAsia="ＭＳ 明朝" w:hAnsi="ＭＳ 明朝" w:cs="Times New Roman" w:hint="eastAsia"/>
          <w:sz w:val="24"/>
          <w:szCs w:val="24"/>
        </w:rPr>
        <w:t>のいずれか早い日</w:t>
      </w:r>
      <w:r w:rsidR="001277AF" w:rsidRPr="00B10DFE">
        <w:rPr>
          <w:rFonts w:ascii="ＭＳ 明朝" w:eastAsia="ＭＳ 明朝" w:hAnsi="ＭＳ 明朝" w:cs="Times New Roman" w:hint="eastAsia"/>
          <w:sz w:val="24"/>
          <w:szCs w:val="24"/>
        </w:rPr>
        <w:t>まで</w:t>
      </w:r>
      <w:r w:rsidRPr="00B10DFE">
        <w:rPr>
          <w:rFonts w:ascii="ＭＳ 明朝" w:eastAsia="ＭＳ 明朝" w:hAnsi="ＭＳ 明朝" w:cs="Times New Roman" w:hint="eastAsia"/>
          <w:sz w:val="24"/>
          <w:szCs w:val="24"/>
        </w:rPr>
        <w:t>に、一般助成事業実績報告書(</w:t>
      </w:r>
      <w:r w:rsidR="00E950CC" w:rsidRPr="00B10DFE">
        <w:rPr>
          <w:rFonts w:ascii="ＭＳ 明朝" w:eastAsia="ＭＳ 明朝" w:hAnsi="ＭＳ 明朝" w:cs="Times New Roman" w:hint="eastAsia"/>
          <w:sz w:val="24"/>
          <w:szCs w:val="24"/>
        </w:rPr>
        <w:t>様式第８</w:t>
      </w:r>
      <w:r w:rsidRPr="00B10DFE">
        <w:rPr>
          <w:rFonts w:ascii="ＭＳ 明朝" w:eastAsia="ＭＳ 明朝" w:hAnsi="ＭＳ 明朝" w:cs="Times New Roman" w:hint="eastAsia"/>
          <w:sz w:val="24"/>
          <w:szCs w:val="24"/>
        </w:rPr>
        <w:t>号)を理事長に提出しなければならない。</w:t>
      </w:r>
    </w:p>
    <w:p w:rsidR="009B381A" w:rsidRPr="00B10DFE" w:rsidRDefault="000D18E2" w:rsidP="000D18E2">
      <w:pPr>
        <w:ind w:left="240" w:hangingChars="100" w:hanging="240"/>
        <w:rPr>
          <w:rFonts w:ascii="Century" w:eastAsia="ＭＳ 明朝" w:hAnsi="Century" w:cs="Times New Roman"/>
          <w:sz w:val="24"/>
          <w:szCs w:val="24"/>
        </w:rPr>
      </w:pPr>
      <w:r w:rsidRPr="00B10DFE">
        <w:rPr>
          <w:rFonts w:ascii="Century" w:eastAsia="ＭＳ 明朝" w:hAnsi="Century" w:cs="Times New Roman" w:hint="eastAsia"/>
          <w:sz w:val="24"/>
          <w:szCs w:val="24"/>
        </w:rPr>
        <w:t>２　理事長は</w:t>
      </w:r>
      <w:r w:rsidR="00F1205E" w:rsidRPr="00B10DFE">
        <w:rPr>
          <w:rFonts w:ascii="Century" w:eastAsia="ＭＳ 明朝" w:hAnsi="Century" w:cs="Times New Roman" w:hint="eastAsia"/>
          <w:sz w:val="24"/>
          <w:szCs w:val="24"/>
        </w:rPr>
        <w:t>、報告書が期日までに提出されないことについてやむを得ない理由があると認める場合は、報告期日を延長することができる。</w:t>
      </w:r>
    </w:p>
    <w:p w:rsidR="00F1205E" w:rsidRPr="00B10DFE" w:rsidRDefault="00F1205E" w:rsidP="009B381A">
      <w:pPr>
        <w:spacing w:line="360" w:lineRule="exact"/>
        <w:ind w:left="233" w:hangingChars="97" w:hanging="233"/>
        <w:rPr>
          <w:rFonts w:ascii="ＭＳ 明朝" w:eastAsia="ＭＳ 明朝" w:hAnsi="ＭＳ 明朝" w:cs="Times New Roman"/>
          <w:color w:val="000000" w:themeColor="text1"/>
          <w:sz w:val="24"/>
          <w:szCs w:val="24"/>
        </w:rPr>
      </w:pPr>
    </w:p>
    <w:p w:rsidR="009B381A" w:rsidRPr="00B10DFE" w:rsidRDefault="00E950CC"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（助成金額の確定、</w:t>
      </w:r>
      <w:r w:rsidRPr="00B10DFE">
        <w:rPr>
          <w:rFonts w:ascii="ＭＳ 明朝" w:eastAsia="ＭＳ 明朝" w:hAnsi="ＭＳ 明朝" w:cs="Times New Roman" w:hint="eastAsia"/>
          <w:sz w:val="24"/>
          <w:szCs w:val="24"/>
        </w:rPr>
        <w:t>交付</w:t>
      </w:r>
      <w:r w:rsidR="009B381A" w:rsidRPr="00B10DFE">
        <w:rPr>
          <w:rFonts w:ascii="ＭＳ 明朝" w:eastAsia="ＭＳ 明朝" w:hAnsi="ＭＳ 明朝" w:cs="Times New Roman" w:hint="eastAsia"/>
          <w:color w:val="000000" w:themeColor="text1"/>
          <w:sz w:val="24"/>
          <w:szCs w:val="24"/>
        </w:rPr>
        <w:t>）</w:t>
      </w:r>
    </w:p>
    <w:p w:rsidR="009B381A" w:rsidRPr="00B10DFE" w:rsidRDefault="009B381A" w:rsidP="009B381A">
      <w:pPr>
        <w:spacing w:line="360" w:lineRule="exact"/>
        <w:ind w:left="233" w:hangingChars="97" w:hanging="233"/>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第１１条　理事長は、前条の報告書の提出を受けたときは、当該報告書等の書類を審査し、事業決定の内容に適合すると認めたときは、</w:t>
      </w:r>
      <w:r w:rsidRPr="00B10DFE">
        <w:rPr>
          <w:rFonts w:ascii="Century" w:eastAsia="ＭＳ 明朝" w:hAnsi="Century" w:cs="Times New Roman" w:hint="eastAsia"/>
          <w:color w:val="000000" w:themeColor="text1"/>
          <w:sz w:val="24"/>
          <w:szCs w:val="24"/>
        </w:rPr>
        <w:t>助成</w:t>
      </w:r>
      <w:r w:rsidRPr="00B10DFE">
        <w:rPr>
          <w:rFonts w:ascii="ＭＳ 明朝" w:eastAsia="ＭＳ 明朝" w:hAnsi="ＭＳ 明朝" w:cs="Times New Roman" w:hint="eastAsia"/>
          <w:color w:val="000000" w:themeColor="text1"/>
          <w:sz w:val="24"/>
          <w:szCs w:val="24"/>
        </w:rPr>
        <w:t>金額を確定し、一般助成事業確定通知書(</w:t>
      </w:r>
      <w:r w:rsidR="00E950CC" w:rsidRPr="00B10DFE">
        <w:rPr>
          <w:rFonts w:ascii="ＭＳ 明朝" w:eastAsia="ＭＳ 明朝" w:hAnsi="ＭＳ 明朝" w:cs="Times New Roman" w:hint="eastAsia"/>
          <w:color w:val="000000" w:themeColor="text1"/>
          <w:sz w:val="24"/>
          <w:szCs w:val="24"/>
        </w:rPr>
        <w:t>様式第</w:t>
      </w:r>
      <w:r w:rsidR="00E950CC" w:rsidRPr="00B10DFE">
        <w:rPr>
          <w:rFonts w:ascii="ＭＳ 明朝" w:eastAsia="ＭＳ 明朝" w:hAnsi="ＭＳ 明朝" w:cs="Times New Roman" w:hint="eastAsia"/>
          <w:sz w:val="24"/>
          <w:szCs w:val="24"/>
        </w:rPr>
        <w:t>９</w:t>
      </w:r>
      <w:r w:rsidRPr="00B10DFE">
        <w:rPr>
          <w:rFonts w:ascii="ＭＳ 明朝" w:eastAsia="ＭＳ 明朝" w:hAnsi="ＭＳ 明朝" w:cs="Times New Roman" w:hint="eastAsia"/>
          <w:sz w:val="24"/>
          <w:szCs w:val="24"/>
        </w:rPr>
        <w:t>号</w:t>
      </w:r>
      <w:r w:rsidRPr="00B10DFE">
        <w:rPr>
          <w:rFonts w:ascii="ＭＳ 明朝" w:eastAsia="ＭＳ 明朝" w:hAnsi="ＭＳ 明朝" w:cs="Times New Roman" w:hint="eastAsia"/>
          <w:color w:val="000000" w:themeColor="text1"/>
          <w:sz w:val="24"/>
          <w:szCs w:val="24"/>
        </w:rPr>
        <w:t>)により通知するものとする。</w:t>
      </w:r>
    </w:p>
    <w:p w:rsidR="009B381A" w:rsidRPr="00B10DFE" w:rsidRDefault="009B381A" w:rsidP="009B381A">
      <w:pPr>
        <w:ind w:left="240" w:hangingChars="100" w:hanging="24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２　理事長は、確定した助成金額が、交付決定額と同額であるときは前項の規定による通知を省略することができる。</w:t>
      </w:r>
    </w:p>
    <w:p w:rsidR="009B381A" w:rsidRPr="00B10DFE" w:rsidRDefault="009B381A" w:rsidP="009B381A">
      <w:pPr>
        <w:ind w:left="240" w:hangingChars="100" w:hanging="24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３　理事長は、</w:t>
      </w:r>
      <w:r w:rsidRPr="00B10DFE">
        <w:rPr>
          <w:rFonts w:ascii="Century" w:eastAsia="ＭＳ 明朝" w:hAnsi="Century" w:cs="Times New Roman" w:hint="eastAsia"/>
          <w:color w:val="000000" w:themeColor="text1"/>
          <w:sz w:val="24"/>
          <w:szCs w:val="24"/>
        </w:rPr>
        <w:t>助成</w:t>
      </w:r>
      <w:r w:rsidRPr="00B10DFE">
        <w:rPr>
          <w:rFonts w:ascii="ＭＳ 明朝" w:eastAsia="ＭＳ 明朝" w:hAnsi="ＭＳ 明朝" w:cs="Times New Roman" w:hint="eastAsia"/>
          <w:color w:val="000000" w:themeColor="text1"/>
          <w:sz w:val="24"/>
          <w:szCs w:val="24"/>
        </w:rPr>
        <w:t>金額の確定後、助成事業者から提出される一般助成事業助成金請求書(</w:t>
      </w:r>
      <w:r w:rsidR="00E950CC" w:rsidRPr="00B10DFE">
        <w:rPr>
          <w:rFonts w:ascii="ＭＳ 明朝" w:eastAsia="ＭＳ 明朝" w:hAnsi="ＭＳ 明朝" w:cs="Times New Roman" w:hint="eastAsia"/>
          <w:color w:val="000000" w:themeColor="text1"/>
          <w:sz w:val="24"/>
          <w:szCs w:val="24"/>
        </w:rPr>
        <w:t>様式第１０</w:t>
      </w:r>
      <w:r w:rsidRPr="00B10DFE">
        <w:rPr>
          <w:rFonts w:ascii="ＭＳ 明朝" w:eastAsia="ＭＳ 明朝" w:hAnsi="ＭＳ 明朝" w:cs="Times New Roman" w:hint="eastAsia"/>
          <w:color w:val="000000" w:themeColor="text1"/>
          <w:sz w:val="24"/>
          <w:szCs w:val="24"/>
        </w:rPr>
        <w:t>号)により助成金を交付する。</w:t>
      </w:r>
    </w:p>
    <w:p w:rsidR="0015137E" w:rsidRPr="00B10DFE" w:rsidRDefault="0015137E" w:rsidP="009B381A">
      <w:pPr>
        <w:rPr>
          <w:rFonts w:ascii="Century" w:eastAsia="ＭＳ 明朝" w:hAnsi="Century" w:cs="Times New Roman"/>
          <w:color w:val="000000" w:themeColor="text1"/>
          <w:sz w:val="24"/>
          <w:szCs w:val="24"/>
        </w:rPr>
      </w:pPr>
    </w:p>
    <w:p w:rsidR="0015137E" w:rsidRPr="00B10DFE" w:rsidRDefault="009B381A" w:rsidP="009B381A">
      <w:pPr>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（帳簿等の備付け）</w:t>
      </w:r>
    </w:p>
    <w:p w:rsidR="009B381A" w:rsidRPr="00B10DFE" w:rsidRDefault="00F1205E" w:rsidP="009B381A">
      <w:pPr>
        <w:ind w:left="240" w:hangingChars="100" w:hanging="240"/>
        <w:rPr>
          <w:rFonts w:ascii="Century" w:eastAsia="ＭＳ 明朝" w:hAnsi="Century" w:cs="Times New Roman"/>
          <w:color w:val="000000" w:themeColor="text1"/>
          <w:sz w:val="24"/>
          <w:szCs w:val="24"/>
        </w:rPr>
      </w:pPr>
      <w:r w:rsidRPr="00B10DFE">
        <w:rPr>
          <w:rFonts w:ascii="Century" w:eastAsia="ＭＳ 明朝" w:hAnsi="Century" w:cs="Times New Roman" w:hint="eastAsia"/>
          <w:color w:val="000000" w:themeColor="text1"/>
          <w:sz w:val="24"/>
          <w:szCs w:val="24"/>
        </w:rPr>
        <w:t>第１２</w:t>
      </w:r>
      <w:r w:rsidR="009B381A" w:rsidRPr="00B10DFE">
        <w:rPr>
          <w:rFonts w:ascii="Century" w:eastAsia="ＭＳ 明朝" w:hAnsi="Century" w:cs="Times New Roman" w:hint="eastAsia"/>
          <w:color w:val="000000" w:themeColor="text1"/>
          <w:sz w:val="24"/>
          <w:szCs w:val="24"/>
        </w:rPr>
        <w:t>条　助成金の交付を受けた団体は、当該助成事業に係る収入及び支出を明らかにした帳簿、又はこれに類する書類を具備しなければならない。</w:t>
      </w:r>
    </w:p>
    <w:p w:rsidR="009B381A" w:rsidRPr="00B10DFE" w:rsidRDefault="009B381A" w:rsidP="009B381A">
      <w:pPr>
        <w:rPr>
          <w:rFonts w:ascii="Century" w:eastAsia="ＭＳ 明朝" w:hAnsi="Century" w:cs="Times New Roman"/>
          <w:color w:val="000000" w:themeColor="text1"/>
          <w:sz w:val="24"/>
          <w:szCs w:val="24"/>
        </w:rPr>
      </w:pPr>
    </w:p>
    <w:p w:rsidR="009B381A" w:rsidRPr="00B10DFE" w:rsidRDefault="009B381A" w:rsidP="009B381A">
      <w:pPr>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（その他）</w:t>
      </w:r>
    </w:p>
    <w:p w:rsidR="009B381A" w:rsidRPr="00B10DFE" w:rsidRDefault="009B381A" w:rsidP="009B381A">
      <w:pPr>
        <w:rPr>
          <w:rFonts w:ascii="Century" w:eastAsia="ＭＳ 明朝" w:hAnsi="Century"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第１</w:t>
      </w:r>
      <w:r w:rsidR="00F1205E" w:rsidRPr="00B10DFE">
        <w:rPr>
          <w:rFonts w:ascii="ＭＳ 明朝" w:eastAsia="ＭＳ 明朝" w:hAnsi="ＭＳ 明朝" w:cs="Times New Roman" w:hint="eastAsia"/>
          <w:color w:val="000000" w:themeColor="text1"/>
          <w:sz w:val="24"/>
          <w:szCs w:val="24"/>
        </w:rPr>
        <w:t>３</w:t>
      </w:r>
      <w:r w:rsidRPr="00B10DFE">
        <w:rPr>
          <w:rFonts w:ascii="ＭＳ 明朝" w:eastAsia="ＭＳ 明朝" w:hAnsi="ＭＳ 明朝" w:cs="Times New Roman" w:hint="eastAsia"/>
          <w:color w:val="000000" w:themeColor="text1"/>
          <w:sz w:val="24"/>
          <w:szCs w:val="24"/>
        </w:rPr>
        <w:t>条　この要領に定めるもののほか必要な事項は、理事長が別に定める。</w:t>
      </w:r>
    </w:p>
    <w:p w:rsidR="009B381A" w:rsidRPr="00B10DFE" w:rsidRDefault="009B381A" w:rsidP="009B381A">
      <w:pPr>
        <w:rPr>
          <w:rFonts w:ascii="Century" w:eastAsia="ＭＳ 明朝" w:hAnsi="Century" w:cs="Times New Roman"/>
          <w:color w:val="000000" w:themeColor="text1"/>
          <w:sz w:val="24"/>
          <w:szCs w:val="24"/>
        </w:rPr>
      </w:pPr>
    </w:p>
    <w:p w:rsidR="009B381A" w:rsidRPr="00B10DFE" w:rsidRDefault="009B381A" w:rsidP="00E950CC">
      <w:pPr>
        <w:spacing w:line="360" w:lineRule="exact"/>
        <w:ind w:firstLineChars="300" w:firstLine="720"/>
        <w:rPr>
          <w:rFonts w:ascii="ＭＳ 明朝" w:eastAsia="ＭＳ 明朝" w:hAnsi="ＭＳ 明朝" w:cs="Times New Roman"/>
          <w:color w:val="000000" w:themeColor="text1"/>
          <w:sz w:val="24"/>
          <w:szCs w:val="24"/>
        </w:rPr>
      </w:pPr>
      <w:r w:rsidRPr="00B10DFE">
        <w:rPr>
          <w:rFonts w:ascii="ＭＳ 明朝" w:eastAsia="ＭＳ 明朝" w:hAnsi="ＭＳ 明朝" w:cs="Times New Roman" w:hint="eastAsia"/>
          <w:color w:val="000000" w:themeColor="text1"/>
          <w:sz w:val="24"/>
          <w:szCs w:val="24"/>
        </w:rPr>
        <w:t>附　則</w:t>
      </w:r>
    </w:p>
    <w:p w:rsidR="009B381A" w:rsidRPr="00B10DFE" w:rsidRDefault="00E00FFF" w:rsidP="009B381A">
      <w:pPr>
        <w:rPr>
          <w:color w:val="000000" w:themeColor="text1"/>
          <w:sz w:val="24"/>
          <w:szCs w:val="24"/>
        </w:rPr>
      </w:pPr>
      <w:r w:rsidRPr="00B10DFE">
        <w:rPr>
          <w:rFonts w:ascii="ＭＳ 明朝" w:eastAsia="ＭＳ 明朝" w:hAnsi="ＭＳ 明朝" w:cs="Times New Roman" w:hint="eastAsia"/>
          <w:color w:val="000000" w:themeColor="text1"/>
          <w:sz w:val="24"/>
          <w:szCs w:val="24"/>
        </w:rPr>
        <w:t xml:space="preserve">　この要領は、</w:t>
      </w:r>
      <w:r w:rsidR="00327E2B" w:rsidRPr="00B10DFE">
        <w:rPr>
          <w:rFonts w:ascii="ＭＳ 明朝" w:eastAsia="ＭＳ 明朝" w:hAnsi="ＭＳ 明朝" w:cs="Times New Roman" w:hint="eastAsia"/>
          <w:sz w:val="24"/>
          <w:szCs w:val="24"/>
        </w:rPr>
        <w:t>令和４</w:t>
      </w:r>
      <w:r w:rsidR="00897C93" w:rsidRPr="00B10DFE">
        <w:rPr>
          <w:rFonts w:ascii="ＭＳ 明朝" w:eastAsia="ＭＳ 明朝" w:hAnsi="ＭＳ 明朝" w:cs="Times New Roman" w:hint="eastAsia"/>
          <w:sz w:val="24"/>
          <w:szCs w:val="24"/>
        </w:rPr>
        <w:t>年１２</w:t>
      </w:r>
      <w:r w:rsidR="008859DB" w:rsidRPr="00B10DFE">
        <w:rPr>
          <w:rFonts w:ascii="ＭＳ 明朝" w:eastAsia="ＭＳ 明朝" w:hAnsi="ＭＳ 明朝" w:cs="Times New Roman" w:hint="eastAsia"/>
          <w:sz w:val="24"/>
          <w:szCs w:val="24"/>
        </w:rPr>
        <w:t>月</w:t>
      </w:r>
      <w:r w:rsidR="00755AE8" w:rsidRPr="00755AE8">
        <w:rPr>
          <w:rFonts w:ascii="ＭＳ 明朝" w:eastAsia="ＭＳ 明朝" w:hAnsi="ＭＳ 明朝" w:cs="Times New Roman" w:hint="eastAsia"/>
          <w:sz w:val="24"/>
          <w:szCs w:val="24"/>
        </w:rPr>
        <w:t>２１</w:t>
      </w:r>
      <w:r w:rsidR="009B381A" w:rsidRPr="00B10DFE">
        <w:rPr>
          <w:rFonts w:ascii="ＭＳ 明朝" w:eastAsia="ＭＳ 明朝" w:hAnsi="ＭＳ 明朝" w:cs="Times New Roman" w:hint="eastAsia"/>
          <w:sz w:val="24"/>
          <w:szCs w:val="24"/>
        </w:rPr>
        <w:t>日か</w:t>
      </w:r>
      <w:r w:rsidR="009B381A" w:rsidRPr="00B10DFE">
        <w:rPr>
          <w:rFonts w:ascii="ＭＳ 明朝" w:eastAsia="ＭＳ 明朝" w:hAnsi="ＭＳ 明朝" w:cs="Times New Roman" w:hint="eastAsia"/>
          <w:color w:val="000000" w:themeColor="text1"/>
          <w:sz w:val="24"/>
          <w:szCs w:val="24"/>
        </w:rPr>
        <w:t>ら施行する。</w:t>
      </w:r>
    </w:p>
    <w:p w:rsidR="009B381A" w:rsidRPr="00E00FFF" w:rsidRDefault="009B381A" w:rsidP="009B381A">
      <w:pPr>
        <w:rPr>
          <w:color w:val="000000" w:themeColor="text1"/>
          <w:szCs w:val="21"/>
        </w:rPr>
      </w:pPr>
    </w:p>
    <w:p w:rsidR="009B381A" w:rsidRPr="00557D06" w:rsidRDefault="009B381A" w:rsidP="009B381A">
      <w:pPr>
        <w:rPr>
          <w:color w:val="000000" w:themeColor="text1"/>
        </w:rPr>
      </w:pPr>
    </w:p>
    <w:p w:rsidR="009B381A" w:rsidRPr="002725BB" w:rsidRDefault="009B381A"/>
    <w:sectPr w:rsidR="009B381A" w:rsidRPr="002725BB" w:rsidSect="00383141">
      <w:footerReference w:type="default" r:id="rId6"/>
      <w:pgSz w:w="11906" w:h="16838" w:code="9"/>
      <w:pgMar w:top="1134" w:right="1134" w:bottom="1134" w:left="1134" w:header="851"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28" w:rsidRDefault="00190128" w:rsidP="00E00FFF">
      <w:r>
        <w:separator/>
      </w:r>
    </w:p>
  </w:endnote>
  <w:endnote w:type="continuationSeparator" w:id="0">
    <w:p w:rsidR="00190128" w:rsidRDefault="00190128" w:rsidP="00E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07140"/>
      <w:docPartObj>
        <w:docPartGallery w:val="Page Numbers (Bottom of Page)"/>
        <w:docPartUnique/>
      </w:docPartObj>
    </w:sdtPr>
    <w:sdtEndPr/>
    <w:sdtContent>
      <w:p w:rsidR="00383141" w:rsidRDefault="00383141">
        <w:pPr>
          <w:pStyle w:val="a7"/>
          <w:jc w:val="center"/>
        </w:pPr>
        <w:r>
          <w:fldChar w:fldCharType="begin"/>
        </w:r>
        <w:r>
          <w:instrText>PAGE   \* MERGEFORMAT</w:instrText>
        </w:r>
        <w:r>
          <w:fldChar w:fldCharType="separate"/>
        </w:r>
        <w:r w:rsidR="00EE3250" w:rsidRPr="00EE3250">
          <w:rPr>
            <w:noProof/>
            <w:lang w:val="ja-JP"/>
          </w:rPr>
          <w:t>3</w:t>
        </w:r>
        <w:r>
          <w:fldChar w:fldCharType="end"/>
        </w:r>
      </w:p>
    </w:sdtContent>
  </w:sdt>
  <w:p w:rsidR="00383141" w:rsidRDefault="003831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28" w:rsidRDefault="00190128" w:rsidP="00E00FFF">
      <w:r>
        <w:separator/>
      </w:r>
    </w:p>
  </w:footnote>
  <w:footnote w:type="continuationSeparator" w:id="0">
    <w:p w:rsidR="00190128" w:rsidRDefault="00190128" w:rsidP="00E0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A"/>
    <w:rsid w:val="00003C4F"/>
    <w:rsid w:val="000208CC"/>
    <w:rsid w:val="00033004"/>
    <w:rsid w:val="00036245"/>
    <w:rsid w:val="00041B02"/>
    <w:rsid w:val="00051AC3"/>
    <w:rsid w:val="000605F4"/>
    <w:rsid w:val="000A7B4F"/>
    <w:rsid w:val="000D18E2"/>
    <w:rsid w:val="00124A3C"/>
    <w:rsid w:val="001277AF"/>
    <w:rsid w:val="00142A1A"/>
    <w:rsid w:val="0015137E"/>
    <w:rsid w:val="00151A5B"/>
    <w:rsid w:val="00184A46"/>
    <w:rsid w:val="00190128"/>
    <w:rsid w:val="001C0EC7"/>
    <w:rsid w:val="001D29F3"/>
    <w:rsid w:val="002725BB"/>
    <w:rsid w:val="002848ED"/>
    <w:rsid w:val="00292983"/>
    <w:rsid w:val="002B3613"/>
    <w:rsid w:val="002C0638"/>
    <w:rsid w:val="002D4B32"/>
    <w:rsid w:val="00300DAE"/>
    <w:rsid w:val="003236E8"/>
    <w:rsid w:val="00327E2B"/>
    <w:rsid w:val="00383141"/>
    <w:rsid w:val="003A228A"/>
    <w:rsid w:val="003B0787"/>
    <w:rsid w:val="003C1F89"/>
    <w:rsid w:val="003C3052"/>
    <w:rsid w:val="003D66C6"/>
    <w:rsid w:val="004811D7"/>
    <w:rsid w:val="00530F69"/>
    <w:rsid w:val="00534BC8"/>
    <w:rsid w:val="005443C7"/>
    <w:rsid w:val="00551CFA"/>
    <w:rsid w:val="00557D06"/>
    <w:rsid w:val="005902CC"/>
    <w:rsid w:val="005B01C7"/>
    <w:rsid w:val="005D6BFB"/>
    <w:rsid w:val="00641168"/>
    <w:rsid w:val="006474A0"/>
    <w:rsid w:val="00664F97"/>
    <w:rsid w:val="0067456C"/>
    <w:rsid w:val="006E0D0C"/>
    <w:rsid w:val="006F06C5"/>
    <w:rsid w:val="00755AE8"/>
    <w:rsid w:val="007C3FA8"/>
    <w:rsid w:val="007D4951"/>
    <w:rsid w:val="00815108"/>
    <w:rsid w:val="00874EC7"/>
    <w:rsid w:val="00875F2F"/>
    <w:rsid w:val="008859DB"/>
    <w:rsid w:val="00897C93"/>
    <w:rsid w:val="009B381A"/>
    <w:rsid w:val="00A25AF3"/>
    <w:rsid w:val="00A85C73"/>
    <w:rsid w:val="00A92FE7"/>
    <w:rsid w:val="00AD7777"/>
    <w:rsid w:val="00B10DFE"/>
    <w:rsid w:val="00B324A3"/>
    <w:rsid w:val="00B33231"/>
    <w:rsid w:val="00BB0110"/>
    <w:rsid w:val="00BB1BB8"/>
    <w:rsid w:val="00BD1D25"/>
    <w:rsid w:val="00BF5D03"/>
    <w:rsid w:val="00C01C92"/>
    <w:rsid w:val="00C1066F"/>
    <w:rsid w:val="00C40F08"/>
    <w:rsid w:val="00C44A72"/>
    <w:rsid w:val="00C6152B"/>
    <w:rsid w:val="00C621C3"/>
    <w:rsid w:val="00C84142"/>
    <w:rsid w:val="00CB2615"/>
    <w:rsid w:val="00D02F3C"/>
    <w:rsid w:val="00D33D31"/>
    <w:rsid w:val="00D87049"/>
    <w:rsid w:val="00DB10EA"/>
    <w:rsid w:val="00E00BCB"/>
    <w:rsid w:val="00E00FFF"/>
    <w:rsid w:val="00E03612"/>
    <w:rsid w:val="00E122E0"/>
    <w:rsid w:val="00E13A3D"/>
    <w:rsid w:val="00E23747"/>
    <w:rsid w:val="00E347EB"/>
    <w:rsid w:val="00E9483B"/>
    <w:rsid w:val="00E950CC"/>
    <w:rsid w:val="00EB7839"/>
    <w:rsid w:val="00ED197D"/>
    <w:rsid w:val="00EE3250"/>
    <w:rsid w:val="00EF3D22"/>
    <w:rsid w:val="00F0427A"/>
    <w:rsid w:val="00F1023A"/>
    <w:rsid w:val="00F1205E"/>
    <w:rsid w:val="00F23E43"/>
    <w:rsid w:val="00F4345E"/>
    <w:rsid w:val="00FA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067972"/>
  <w15:docId w15:val="{09C3C798-E8B6-4C46-AFEF-D4BAF345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A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4A72"/>
    <w:rPr>
      <w:rFonts w:asciiTheme="majorHAnsi" w:eastAsiaTheme="majorEastAsia" w:hAnsiTheme="majorHAnsi" w:cstheme="majorBidi"/>
      <w:sz w:val="18"/>
      <w:szCs w:val="18"/>
    </w:rPr>
  </w:style>
  <w:style w:type="paragraph" w:styleId="a5">
    <w:name w:val="header"/>
    <w:basedOn w:val="a"/>
    <w:link w:val="a6"/>
    <w:uiPriority w:val="99"/>
    <w:unhideWhenUsed/>
    <w:rsid w:val="00E00FFF"/>
    <w:pPr>
      <w:tabs>
        <w:tab w:val="center" w:pos="4252"/>
        <w:tab w:val="right" w:pos="8504"/>
      </w:tabs>
      <w:snapToGrid w:val="0"/>
    </w:pPr>
  </w:style>
  <w:style w:type="character" w:customStyle="1" w:styleId="a6">
    <w:name w:val="ヘッダー (文字)"/>
    <w:basedOn w:val="a0"/>
    <w:link w:val="a5"/>
    <w:uiPriority w:val="99"/>
    <w:rsid w:val="00E00FFF"/>
  </w:style>
  <w:style w:type="paragraph" w:styleId="a7">
    <w:name w:val="footer"/>
    <w:basedOn w:val="a"/>
    <w:link w:val="a8"/>
    <w:uiPriority w:val="99"/>
    <w:unhideWhenUsed/>
    <w:rsid w:val="00E00FFF"/>
    <w:pPr>
      <w:tabs>
        <w:tab w:val="center" w:pos="4252"/>
        <w:tab w:val="right" w:pos="8504"/>
      </w:tabs>
      <w:snapToGrid w:val="0"/>
    </w:pPr>
  </w:style>
  <w:style w:type="character" w:customStyle="1" w:styleId="a8">
    <w:name w:val="フッター (文字)"/>
    <w:basedOn w:val="a0"/>
    <w:link w:val="a7"/>
    <w:uiPriority w:val="99"/>
    <w:rsid w:val="00E0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26EC0-41AA-4500-B169-CA407655566A}"/>
</file>

<file path=customXml/itemProps2.xml><?xml version="1.0" encoding="utf-8"?>
<ds:datastoreItem xmlns:ds="http://schemas.openxmlformats.org/officeDocument/2006/customXml" ds:itemID="{1D061C2D-8875-4FF5-812A-85186EF8C9B9}"/>
</file>

<file path=customXml/itemProps3.xml><?xml version="1.0" encoding="utf-8"?>
<ds:datastoreItem xmlns:ds="http://schemas.openxmlformats.org/officeDocument/2006/customXml" ds:itemID="{A2364B23-3AB2-452C-AE62-5DAF775D41D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2399</Characters>
  <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2022-12-16T07:58:00Z</cp:lastPrinted>
  <dcterms:created xsi:type="dcterms:W3CDTF">2023-06-01T07:40:00Z</dcterms:created>
  <dcterms:modified xsi:type="dcterms:W3CDTF">2023-06-01T07:40:00Z</dcterms:modified>
</cp:coreProperties>
</file>