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0E98" w14:textId="328998A8" w:rsidR="003D2EF9" w:rsidRDefault="00BE7AFA" w:rsidP="003D2EF9">
      <w:pPr>
        <w:spacing w:line="400" w:lineRule="exact"/>
        <w:jc w:val="right"/>
        <w:rPr>
          <w:rFonts w:asciiTheme="majorEastAsia" w:eastAsia="SimSun" w:hAnsiTheme="majorEastAsia"/>
          <w:lang w:eastAsia="zh-CN"/>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4FE540C" wp14:editId="3BA7DC62">
                <wp:simplePos x="0" y="0"/>
                <wp:positionH relativeFrom="margin">
                  <wp:posOffset>-313690</wp:posOffset>
                </wp:positionH>
                <wp:positionV relativeFrom="paragraph">
                  <wp:posOffset>4445</wp:posOffset>
                </wp:positionV>
                <wp:extent cx="1708150" cy="254000"/>
                <wp:effectExtent l="0" t="0" r="25400" b="1270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54000"/>
                        </a:xfrm>
                        <a:prstGeom prst="rect">
                          <a:avLst/>
                        </a:prstGeom>
                        <a:solidFill>
                          <a:srgbClr val="FFFFFF"/>
                        </a:solidFill>
                        <a:ln w="9525">
                          <a:solidFill>
                            <a:srgbClr val="000000"/>
                          </a:solidFill>
                          <a:miter lim="800000"/>
                          <a:headEnd/>
                          <a:tailEnd/>
                        </a:ln>
                      </wps:spPr>
                      <wps:txbx>
                        <w:txbxContent>
                          <w:p w14:paraId="40F0A310" w14:textId="77777777" w:rsidR="00CB015F" w:rsidRDefault="00CB015F" w:rsidP="00CB015F">
                            <w:pPr>
                              <w:jc w:val="center"/>
                              <w:rPr>
                                <w:rFonts w:asciiTheme="majorEastAsia" w:eastAsiaTheme="majorEastAsia" w:hAnsiTheme="majorEastAsia"/>
                              </w:rPr>
                            </w:pPr>
                            <w:r>
                              <w:rPr>
                                <w:rFonts w:asciiTheme="majorEastAsia" w:eastAsiaTheme="majorEastAsia" w:hAnsiTheme="majorEastAsia" w:hint="eastAsia"/>
                              </w:rPr>
                              <w:t>全事業者対象（</w:t>
                            </w:r>
                            <w:r>
                              <w:rPr>
                                <w:rFonts w:asciiTheme="majorEastAsia" w:eastAsiaTheme="majorEastAsia" w:hAnsiTheme="majorEastAsia"/>
                              </w:rPr>
                              <w:t>要</w:t>
                            </w:r>
                            <w:r>
                              <w:rPr>
                                <w:rFonts w:asciiTheme="majorEastAsia" w:eastAsiaTheme="majorEastAsia" w:hAnsiTheme="majorEastAsia" w:hint="eastAsia"/>
                              </w:rPr>
                              <w:t>提出）</w:t>
                            </w:r>
                            <w:r>
                              <w:rPr>
                                <w:rFonts w:asciiTheme="majorEastAsia" w:eastAsiaTheme="majorEastAsia" w:hAnsiTheme="majorEastAsia"/>
                              </w:rPr>
                              <w:t>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540C" id="正方形/長方形 3" o:spid="_x0000_s1026" style="position:absolute;left:0;text-align:left;margin-left:-24.7pt;margin-top:.35pt;width:134.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">
                <v:textbox inset="5.85pt,.7pt,5.85pt,.7pt">
                  <w:txbxContent>
                    <w:p w14:paraId="40F0A310" w14:textId="77777777" w:rsidR="00CB015F" w:rsidRDefault="00CB015F" w:rsidP="00CB015F">
                      <w:pPr>
                        <w:jc w:val="center"/>
                        <w:rPr>
                          <w:rFonts w:asciiTheme="majorEastAsia" w:eastAsiaTheme="majorEastAsia" w:hAnsiTheme="majorEastAsia"/>
                        </w:rPr>
                      </w:pPr>
                      <w:r>
                        <w:rPr>
                          <w:rFonts w:asciiTheme="majorEastAsia" w:eastAsiaTheme="majorEastAsia" w:hAnsiTheme="majorEastAsia" w:hint="eastAsia"/>
                        </w:rPr>
                        <w:t>全事業者対象（</w:t>
                      </w:r>
                      <w:r>
                        <w:rPr>
                          <w:rFonts w:asciiTheme="majorEastAsia" w:eastAsiaTheme="majorEastAsia" w:hAnsiTheme="majorEastAsia"/>
                        </w:rPr>
                        <w:t>要</w:t>
                      </w:r>
                      <w:r>
                        <w:rPr>
                          <w:rFonts w:asciiTheme="majorEastAsia" w:eastAsiaTheme="majorEastAsia" w:hAnsiTheme="majorEastAsia" w:hint="eastAsia"/>
                        </w:rPr>
                        <w:t>提出）</w:t>
                      </w:r>
                      <w:r>
                        <w:rPr>
                          <w:rFonts w:asciiTheme="majorEastAsia" w:eastAsiaTheme="majorEastAsia" w:hAnsiTheme="majorEastAsia"/>
                        </w:rPr>
                        <w:t>津）</w:t>
                      </w:r>
                    </w:p>
                  </w:txbxContent>
                </v:textbox>
                <w10:wrap anchorx="margin"/>
              </v:rect>
            </w:pict>
          </mc:Fallback>
        </mc:AlternateContent>
      </w:r>
      <w:r w:rsidR="003D2EF9">
        <w:rPr>
          <w:rFonts w:asciiTheme="majorEastAsia" w:eastAsiaTheme="majorEastAsia" w:hAnsiTheme="majorEastAsia" w:hint="eastAsia"/>
        </w:rPr>
        <w:t>【</w:t>
      </w:r>
      <w:r w:rsidR="003D2EF9">
        <w:rPr>
          <w:rFonts w:asciiTheme="majorEastAsia" w:eastAsiaTheme="majorEastAsia" w:hAnsiTheme="majorEastAsia" w:hint="eastAsia"/>
          <w:lang w:eastAsia="zh-CN"/>
        </w:rPr>
        <w:t>別紙</w:t>
      </w:r>
      <w:r w:rsidR="003D2EF9">
        <w:rPr>
          <w:rFonts w:asciiTheme="majorEastAsia" w:eastAsiaTheme="majorEastAsia" w:hAnsiTheme="majorEastAsia" w:hint="eastAsia"/>
        </w:rPr>
        <w:t>２】</w:t>
      </w:r>
    </w:p>
    <w:p w14:paraId="1A88036F" w14:textId="62FD82A3" w:rsidR="00CC688D" w:rsidRPr="00BE7AFA" w:rsidRDefault="002601CC" w:rsidP="00BE7AFA">
      <w:pPr>
        <w:ind w:right="880"/>
        <w:jc w:val="center"/>
        <w:rPr>
          <w:rFonts w:asciiTheme="majorEastAsia" w:eastAsiaTheme="majorEastAsia" w:hAnsiTheme="majorEastAsia"/>
        </w:rPr>
      </w:pPr>
      <w:r>
        <w:rPr>
          <w:rFonts w:asciiTheme="majorEastAsia" w:eastAsiaTheme="majorEastAsia" w:hAnsiTheme="majorEastAsia" w:hint="eastAsia"/>
          <w:noProof/>
          <w:sz w:val="21"/>
          <w:szCs w:val="21"/>
          <w:lang w:val="zh-CN" w:eastAsia="zh-CN"/>
        </w:rPr>
        <mc:AlternateContent>
          <mc:Choice Requires="wps">
            <w:drawing>
              <wp:anchor distT="0" distB="0" distL="114300" distR="114300" simplePos="0" relativeHeight="251658240" behindDoc="0" locked="0" layoutInCell="1" allowOverlap="1" wp14:anchorId="0BEB4194" wp14:editId="43176236">
                <wp:simplePos x="0" y="0"/>
                <wp:positionH relativeFrom="column">
                  <wp:posOffset>840740</wp:posOffset>
                </wp:positionH>
                <wp:positionV relativeFrom="paragraph">
                  <wp:posOffset>159385</wp:posOffset>
                </wp:positionV>
                <wp:extent cx="2209800" cy="723900"/>
                <wp:effectExtent l="0" t="635" r="0" b="0"/>
                <wp:wrapNone/>
                <wp:docPr id="49467152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34FE955" w14:textId="77777777" w:rsidR="00AA7DAC" w:rsidRPr="00B63249" w:rsidRDefault="00AA7DAC" w:rsidP="00AA7DAC">
                            <w:pPr>
                              <w:spacing w:line="300" w:lineRule="exact"/>
                              <w:jc w:val="left"/>
                              <w:rPr>
                                <w:rFonts w:asciiTheme="majorEastAsia" w:eastAsiaTheme="majorEastAsia" w:hAnsiTheme="majorEastAsia"/>
                              </w:rPr>
                            </w:pPr>
                            <w:r w:rsidRPr="00C40586">
                              <w:rPr>
                                <w:rFonts w:asciiTheme="majorEastAsia" w:eastAsiaTheme="majorEastAsia" w:hAnsiTheme="majorEastAsia" w:hint="eastAsia"/>
                                <w:spacing w:val="220"/>
                                <w:kern w:val="0"/>
                                <w:fitText w:val="1540" w:id="-1400617727"/>
                              </w:rPr>
                              <w:t>旅行</w:t>
                            </w:r>
                            <w:r w:rsidRPr="00C40586">
                              <w:rPr>
                                <w:rFonts w:asciiTheme="majorEastAsia" w:eastAsiaTheme="majorEastAsia" w:hAnsiTheme="majorEastAsia" w:hint="eastAsia"/>
                                <w:kern w:val="0"/>
                                <w:fitText w:val="1540" w:id="-1400617727"/>
                              </w:rPr>
                              <w:t>業</w:t>
                            </w:r>
                            <w:r w:rsidRPr="00B63249">
                              <w:rPr>
                                <w:rFonts w:asciiTheme="majorEastAsia" w:eastAsiaTheme="majorEastAsia" w:hAnsiTheme="majorEastAsia" w:hint="eastAsia"/>
                              </w:rPr>
                              <w:t xml:space="preserve">　　　－</w:t>
                            </w:r>
                          </w:p>
                          <w:p w14:paraId="2BB71CC6" w14:textId="77777777" w:rsidR="00AA7DAC" w:rsidRPr="00B63249" w:rsidRDefault="00AA7DAC" w:rsidP="00AA7DAC">
                            <w:pPr>
                              <w:spacing w:line="300" w:lineRule="exact"/>
                              <w:jc w:val="left"/>
                              <w:rPr>
                                <w:rFonts w:asciiTheme="majorEastAsia" w:eastAsiaTheme="majorEastAsia" w:hAnsiTheme="majorEastAsia"/>
                              </w:rPr>
                            </w:pPr>
                            <w:r w:rsidRPr="00B63249">
                              <w:rPr>
                                <w:rFonts w:asciiTheme="majorEastAsia" w:eastAsiaTheme="majorEastAsia" w:hAnsiTheme="majorEastAsia" w:hint="eastAsia"/>
                              </w:rPr>
                              <w:t xml:space="preserve">旅行業者代理業　　　　　　</w:t>
                            </w:r>
                          </w:p>
                          <w:p w14:paraId="2AD7A8EE" w14:textId="77777777" w:rsidR="00AA7DAC" w:rsidRPr="00B63249" w:rsidRDefault="00AA7DAC" w:rsidP="00AA7DAC">
                            <w:pPr>
                              <w:spacing w:line="300" w:lineRule="exact"/>
                              <w:jc w:val="left"/>
                              <w:rPr>
                                <w:rFonts w:asciiTheme="majorEastAsia" w:eastAsiaTheme="majorEastAsia" w:hAnsiTheme="majorEastAsia"/>
                              </w:rPr>
                            </w:pPr>
                            <w:r w:rsidRPr="002601CC">
                              <w:rPr>
                                <w:rFonts w:asciiTheme="majorEastAsia" w:eastAsiaTheme="majorEastAsia" w:hAnsiTheme="majorEastAsia" w:hint="eastAsia"/>
                                <w:spacing w:val="3"/>
                                <w:w w:val="77"/>
                                <w:kern w:val="0"/>
                                <w:fitText w:val="1540" w:id="-1400617728"/>
                              </w:rPr>
                              <w:t>旅行サービス手配</w:t>
                            </w:r>
                            <w:r w:rsidRPr="002601CC">
                              <w:rPr>
                                <w:rFonts w:asciiTheme="majorEastAsia" w:eastAsiaTheme="majorEastAsia" w:hAnsiTheme="majorEastAsia" w:hint="eastAsia"/>
                                <w:spacing w:val="-11"/>
                                <w:w w:val="77"/>
                                <w:kern w:val="0"/>
                                <w:fitText w:val="1540" w:id="-1400617728"/>
                              </w:rPr>
                              <w:t>業</w:t>
                            </w:r>
                            <w:r w:rsidRPr="00B63249">
                              <w:rPr>
                                <w:rFonts w:asciiTheme="majorEastAsia" w:eastAsiaTheme="majorEastAsia" w:hAnsiTheme="majorEastAsia" w:hint="eastAsia"/>
                              </w:rPr>
                              <w:t xml:space="preserve">　　　　</w:t>
                            </w:r>
                            <w:r>
                              <w:rPr>
                                <w:rFonts w:asciiTheme="majorEastAsia" w:eastAsiaTheme="majorEastAsia" w:hAnsiTheme="majorEastAsia" w:hint="eastAsia"/>
                              </w:rPr>
                              <w:t xml:space="preserve">　　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EB4194" id="正方形/長方形 1" o:spid="_x0000_s1027" style="position:absolute;left:0;text-align:left;margin-left:66.2pt;margin-top:12.55pt;width:174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" filled="f" stroked="f" strokeweight="2pt">
                <v:textbox>
                  <w:txbxContent>
                    <w:p w14:paraId="034FE955" w14:textId="77777777" w:rsidR="00AA7DAC" w:rsidRPr="00B63249" w:rsidRDefault="00AA7DAC" w:rsidP="00AA7DAC">
                      <w:pPr>
                        <w:spacing w:line="300" w:lineRule="exact"/>
                        <w:jc w:val="left"/>
                        <w:rPr>
                          <w:rFonts w:asciiTheme="majorEastAsia" w:eastAsiaTheme="majorEastAsia" w:hAnsiTheme="majorEastAsia"/>
                        </w:rPr>
                      </w:pPr>
                      <w:r w:rsidRPr="00C40586">
                        <w:rPr>
                          <w:rFonts w:asciiTheme="majorEastAsia" w:eastAsiaTheme="majorEastAsia" w:hAnsiTheme="majorEastAsia" w:hint="eastAsia"/>
                          <w:spacing w:val="220"/>
                          <w:kern w:val="0"/>
                          <w:fitText w:val="1540" w:id="-1400617727"/>
                        </w:rPr>
                        <w:t>旅行</w:t>
                      </w:r>
                      <w:r w:rsidRPr="00C40586">
                        <w:rPr>
                          <w:rFonts w:asciiTheme="majorEastAsia" w:eastAsiaTheme="majorEastAsia" w:hAnsiTheme="majorEastAsia" w:hint="eastAsia"/>
                          <w:kern w:val="0"/>
                          <w:fitText w:val="1540" w:id="-1400617727"/>
                        </w:rPr>
                        <w:t>業</w:t>
                      </w:r>
                      <w:r w:rsidRPr="00B63249">
                        <w:rPr>
                          <w:rFonts w:asciiTheme="majorEastAsia" w:eastAsiaTheme="majorEastAsia" w:hAnsiTheme="majorEastAsia" w:hint="eastAsia"/>
                        </w:rPr>
                        <w:t xml:space="preserve">　　　－</w:t>
                      </w:r>
                    </w:p>
                    <w:p w14:paraId="2BB71CC6" w14:textId="77777777" w:rsidR="00AA7DAC" w:rsidRPr="00B63249" w:rsidRDefault="00AA7DAC" w:rsidP="00AA7DAC">
                      <w:pPr>
                        <w:spacing w:line="300" w:lineRule="exact"/>
                        <w:jc w:val="left"/>
                        <w:rPr>
                          <w:rFonts w:asciiTheme="majorEastAsia" w:eastAsiaTheme="majorEastAsia" w:hAnsiTheme="majorEastAsia"/>
                        </w:rPr>
                      </w:pPr>
                      <w:r w:rsidRPr="00B63249">
                        <w:rPr>
                          <w:rFonts w:asciiTheme="majorEastAsia" w:eastAsiaTheme="majorEastAsia" w:hAnsiTheme="majorEastAsia" w:hint="eastAsia"/>
                        </w:rPr>
                        <w:t xml:space="preserve">旅行業者代理業　　　　　　</w:t>
                      </w:r>
                    </w:p>
                    <w:p w14:paraId="2AD7A8EE" w14:textId="77777777" w:rsidR="00AA7DAC" w:rsidRPr="00B63249" w:rsidRDefault="00AA7DAC" w:rsidP="00AA7DAC">
                      <w:pPr>
                        <w:spacing w:line="300" w:lineRule="exact"/>
                        <w:jc w:val="left"/>
                        <w:rPr>
                          <w:rFonts w:asciiTheme="majorEastAsia" w:eastAsiaTheme="majorEastAsia" w:hAnsiTheme="majorEastAsia"/>
                        </w:rPr>
                      </w:pPr>
                      <w:r w:rsidRPr="002601CC">
                        <w:rPr>
                          <w:rFonts w:asciiTheme="majorEastAsia" w:eastAsiaTheme="majorEastAsia" w:hAnsiTheme="majorEastAsia" w:hint="eastAsia"/>
                          <w:spacing w:val="3"/>
                          <w:w w:val="77"/>
                          <w:kern w:val="0"/>
                          <w:fitText w:val="1540" w:id="-1400617728"/>
                        </w:rPr>
                        <w:t>旅行サービス手配</w:t>
                      </w:r>
                      <w:r w:rsidRPr="002601CC">
                        <w:rPr>
                          <w:rFonts w:asciiTheme="majorEastAsia" w:eastAsiaTheme="majorEastAsia" w:hAnsiTheme="majorEastAsia" w:hint="eastAsia"/>
                          <w:spacing w:val="-11"/>
                          <w:w w:val="77"/>
                          <w:kern w:val="0"/>
                          <w:fitText w:val="1540" w:id="-1400617728"/>
                        </w:rPr>
                        <w:t>業</w:t>
                      </w:r>
                      <w:r w:rsidRPr="00B63249">
                        <w:rPr>
                          <w:rFonts w:asciiTheme="majorEastAsia" w:eastAsiaTheme="majorEastAsia" w:hAnsiTheme="majorEastAsia" w:hint="eastAsia"/>
                        </w:rPr>
                        <w:t xml:space="preserve">　　　　</w:t>
                      </w:r>
                      <w:r>
                        <w:rPr>
                          <w:rFonts w:asciiTheme="majorEastAsia" w:eastAsiaTheme="majorEastAsia" w:hAnsiTheme="majorEastAsia" w:hint="eastAsia"/>
                        </w:rPr>
                        <w:t xml:space="preserve">　　号</w:t>
                      </w:r>
                    </w:p>
                  </w:txbxContent>
                </v:textbox>
              </v:rect>
            </w:pict>
          </mc:Fallback>
        </mc:AlternateContent>
      </w:r>
      <w:r w:rsidR="00BE7AFA">
        <w:rPr>
          <w:rFonts w:asciiTheme="majorEastAsia" w:eastAsiaTheme="majorEastAsia" w:hAnsiTheme="majorEastAsia" w:hint="eastAsia"/>
          <w:b/>
          <w:sz w:val="28"/>
          <w:szCs w:val="28"/>
        </w:rPr>
        <w:t xml:space="preserve">　　　</w:t>
      </w:r>
      <w:r w:rsidR="001B5B25" w:rsidRPr="00653A6A">
        <w:rPr>
          <w:rFonts w:asciiTheme="majorEastAsia" w:eastAsiaTheme="majorEastAsia" w:hAnsiTheme="majorEastAsia" w:hint="eastAsia"/>
          <w:b/>
          <w:sz w:val="28"/>
          <w:szCs w:val="28"/>
          <w:lang w:eastAsia="zh-CN"/>
        </w:rPr>
        <w:t>「</w:t>
      </w:r>
      <w:r w:rsidR="00BD0E24">
        <w:rPr>
          <w:rFonts w:asciiTheme="majorEastAsia" w:eastAsiaTheme="majorEastAsia" w:hAnsiTheme="majorEastAsia" w:hint="eastAsia"/>
          <w:b/>
          <w:sz w:val="28"/>
          <w:szCs w:val="28"/>
        </w:rPr>
        <w:t>令和</w:t>
      </w:r>
      <w:r w:rsidR="002F6669">
        <w:rPr>
          <w:rFonts w:asciiTheme="majorEastAsia" w:eastAsiaTheme="majorEastAsia" w:hAnsiTheme="majorEastAsia" w:hint="eastAsia"/>
          <w:b/>
          <w:sz w:val="28"/>
          <w:szCs w:val="28"/>
        </w:rPr>
        <w:t>６</w:t>
      </w:r>
      <w:r w:rsidR="00BD0E24">
        <w:rPr>
          <w:rFonts w:asciiTheme="majorEastAsia" w:eastAsiaTheme="majorEastAsia" w:hAnsiTheme="majorEastAsia" w:hint="eastAsia"/>
          <w:b/>
          <w:sz w:val="28"/>
          <w:szCs w:val="28"/>
        </w:rPr>
        <w:t>年</w:t>
      </w:r>
      <w:r w:rsidR="001B5B25"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7E0F1DE2" w14:textId="110D3CC5" w:rsidR="00AA7DAC" w:rsidRDefault="00AA7DAC" w:rsidP="00BC4CAD">
      <w:pPr>
        <w:spacing w:line="240" w:lineRule="exact"/>
        <w:rPr>
          <w:rFonts w:asciiTheme="majorEastAsia" w:eastAsiaTheme="majorEastAsia" w:hAnsiTheme="majorEastAsia"/>
        </w:rPr>
      </w:pPr>
    </w:p>
    <w:p w14:paraId="630FFCC1" w14:textId="076C3A11" w:rsidR="00AA7DAC" w:rsidRDefault="00AA7DAC" w:rsidP="002601CC">
      <w:pPr>
        <w:wordWrap w:val="0"/>
        <w:spacing w:line="276" w:lineRule="auto"/>
        <w:jc w:val="right"/>
        <w:rPr>
          <w:rFonts w:asciiTheme="majorEastAsia" w:eastAsiaTheme="majorEastAsia" w:hAnsiTheme="majorEastAsia"/>
          <w:sz w:val="21"/>
          <w:szCs w:val="21"/>
        </w:rPr>
      </w:pPr>
      <w:r w:rsidRPr="00740B80">
        <w:rPr>
          <w:rFonts w:asciiTheme="majorEastAsia" w:eastAsiaTheme="majorEastAsia" w:hAnsiTheme="majorEastAsia" w:hint="eastAsia"/>
          <w:sz w:val="21"/>
          <w:szCs w:val="21"/>
          <w:lang w:eastAsia="zh-CN"/>
        </w:rPr>
        <w:t>点検年月日</w:t>
      </w: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u w:val="single"/>
        </w:rPr>
        <w:t>令和</w:t>
      </w:r>
      <w:r w:rsidRPr="00740B80">
        <w:rPr>
          <w:rFonts w:asciiTheme="majorEastAsia" w:eastAsiaTheme="majorEastAsia" w:hAnsiTheme="majorEastAsia" w:hint="eastAsia"/>
          <w:sz w:val="21"/>
          <w:szCs w:val="21"/>
          <w:u w:val="single"/>
          <w:lang w:eastAsia="zh-CN"/>
        </w:rPr>
        <w:t xml:space="preserve">　 </w:t>
      </w:r>
      <w:r w:rsidRPr="00740B80">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lang w:eastAsia="zh-CN"/>
        </w:rPr>
        <w:t xml:space="preserve">　</w:t>
      </w:r>
      <w:r w:rsidRPr="00740B80">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lang w:eastAsia="zh-CN"/>
        </w:rPr>
        <w:t xml:space="preserve">年　　</w:t>
      </w:r>
      <w:r w:rsidRPr="00740B80">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lang w:eastAsia="zh-CN"/>
        </w:rPr>
        <w:t>月</w:t>
      </w:r>
      <w:r>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lang w:eastAsia="zh-CN"/>
        </w:rPr>
        <w:t xml:space="preserve">　日</w:t>
      </w:r>
      <w:r w:rsidRPr="003F3FEA">
        <w:rPr>
          <w:rFonts w:asciiTheme="majorEastAsia" w:eastAsiaTheme="majorEastAsia" w:hAnsiTheme="majorEastAsia" w:hint="eastAsia"/>
          <w:sz w:val="21"/>
          <w:szCs w:val="21"/>
        </w:rPr>
        <w:t xml:space="preserve">　</w:t>
      </w:r>
    </w:p>
    <w:p w14:paraId="4E434A41" w14:textId="2784FA5F" w:rsidR="00AA7DAC" w:rsidRPr="00740B80" w:rsidRDefault="00AA7DAC" w:rsidP="00AA7DAC">
      <w:pPr>
        <w:spacing w:line="276" w:lineRule="auto"/>
        <w:rPr>
          <w:rFonts w:asciiTheme="majorEastAsia" w:eastAsia="SimSun" w:hAnsiTheme="majorEastAsia"/>
          <w:sz w:val="21"/>
          <w:szCs w:val="21"/>
          <w:lang w:eastAsia="zh-CN"/>
        </w:rPr>
      </w:pPr>
      <w:r w:rsidRPr="00740B80">
        <w:rPr>
          <w:rFonts w:asciiTheme="majorEastAsia" w:eastAsiaTheme="majorEastAsia" w:hAnsiTheme="majorEastAsia" w:hint="eastAsia"/>
          <w:sz w:val="21"/>
          <w:szCs w:val="21"/>
          <w:lang w:eastAsia="zh-CN"/>
        </w:rPr>
        <w:t>【</w:t>
      </w:r>
      <w:r w:rsidRPr="00AA7DAC">
        <w:rPr>
          <w:rFonts w:asciiTheme="majorEastAsia" w:eastAsiaTheme="majorEastAsia" w:hAnsiTheme="majorEastAsia" w:hint="eastAsia"/>
          <w:spacing w:val="43"/>
          <w:kern w:val="0"/>
          <w:sz w:val="21"/>
          <w:szCs w:val="21"/>
          <w:fitText w:val="1100" w:id="-858564605"/>
          <w:lang w:eastAsia="zh-CN"/>
        </w:rPr>
        <w:t>登録番</w:t>
      </w:r>
      <w:r w:rsidRPr="00AA7DAC">
        <w:rPr>
          <w:rFonts w:asciiTheme="majorEastAsia" w:eastAsiaTheme="majorEastAsia" w:hAnsiTheme="majorEastAsia" w:hint="eastAsia"/>
          <w:spacing w:val="1"/>
          <w:kern w:val="0"/>
          <w:sz w:val="21"/>
          <w:szCs w:val="21"/>
          <w:fitText w:val="1100" w:id="-858564605"/>
          <w:lang w:eastAsia="zh-CN"/>
        </w:rPr>
        <w:t>号</w:t>
      </w:r>
      <w:r w:rsidRPr="00740B80">
        <w:rPr>
          <w:rFonts w:asciiTheme="majorEastAsia" w:eastAsiaTheme="majorEastAsia" w:hAnsiTheme="majorEastAsia" w:hint="eastAsia"/>
          <w:sz w:val="21"/>
          <w:szCs w:val="21"/>
          <w:lang w:eastAsia="zh-CN"/>
        </w:rPr>
        <w:t>】</w:t>
      </w:r>
      <w:r w:rsidRPr="00740B80">
        <w:rPr>
          <w:rFonts w:asciiTheme="majorEastAsia" w:eastAsiaTheme="majorEastAsia" w:hAnsiTheme="majorEastAsia" w:hint="eastAsia"/>
          <w:kern w:val="0"/>
          <w:sz w:val="21"/>
          <w:szCs w:val="21"/>
          <w:u w:val="single"/>
        </w:rPr>
        <w:t xml:space="preserve">　　　　　</w:t>
      </w:r>
      <w:r w:rsidRPr="00740B80">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r w:rsidRPr="00740B80">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 xml:space="preserve">　</w:t>
      </w:r>
      <w:r w:rsidRPr="00740B80">
        <w:rPr>
          <w:rFonts w:asciiTheme="majorEastAsia" w:eastAsiaTheme="majorEastAsia" w:hAnsiTheme="majorEastAsia" w:hint="eastAsia"/>
          <w:sz w:val="21"/>
          <w:szCs w:val="21"/>
        </w:rPr>
        <w:t>【</w:t>
      </w:r>
      <w:r w:rsidRPr="00740B80">
        <w:rPr>
          <w:rFonts w:asciiTheme="majorEastAsia" w:eastAsiaTheme="majorEastAsia" w:hAnsiTheme="majorEastAsia" w:hint="eastAsia"/>
          <w:kern w:val="0"/>
          <w:sz w:val="21"/>
          <w:szCs w:val="21"/>
        </w:rPr>
        <w:t>旅行業者名</w:t>
      </w:r>
      <w:r w:rsidRPr="00740B80">
        <w:rPr>
          <w:rFonts w:asciiTheme="majorEastAsia" w:eastAsiaTheme="majorEastAsia" w:hAnsiTheme="majorEastAsia" w:hint="eastAsia"/>
          <w:sz w:val="21"/>
          <w:szCs w:val="21"/>
        </w:rPr>
        <w:t>】</w:t>
      </w:r>
      <w:r w:rsidRPr="00740B80">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p>
    <w:p w14:paraId="395860E3" w14:textId="08C9B31C" w:rsidR="00CC688D" w:rsidRDefault="00AA7DAC" w:rsidP="00AA7DAC">
      <w:pPr>
        <w:spacing w:line="276" w:lineRule="auto"/>
        <w:rPr>
          <w:rFonts w:asciiTheme="majorEastAsia" w:eastAsiaTheme="majorEastAsia" w:hAnsiTheme="majorEastAsia"/>
          <w:sz w:val="21"/>
          <w:szCs w:val="21"/>
          <w:u w:val="single"/>
        </w:rPr>
      </w:pPr>
      <w:r w:rsidRPr="00740B80">
        <w:rPr>
          <w:rFonts w:asciiTheme="majorEastAsia" w:eastAsiaTheme="majorEastAsia" w:hAnsiTheme="majorEastAsia" w:hint="eastAsia"/>
          <w:sz w:val="21"/>
          <w:szCs w:val="21"/>
        </w:rPr>
        <w:t>【</w:t>
      </w:r>
      <w:r w:rsidRPr="00AA7DAC">
        <w:rPr>
          <w:rFonts w:asciiTheme="majorEastAsia" w:eastAsiaTheme="majorEastAsia" w:hAnsiTheme="majorEastAsia" w:hint="eastAsia"/>
          <w:spacing w:val="43"/>
          <w:kern w:val="0"/>
          <w:sz w:val="21"/>
          <w:szCs w:val="21"/>
          <w:fitText w:val="1100" w:id="-858564604"/>
        </w:rPr>
        <w:t>営業所</w:t>
      </w:r>
      <w:r w:rsidRPr="00AA7DAC">
        <w:rPr>
          <w:rFonts w:asciiTheme="majorEastAsia" w:eastAsiaTheme="majorEastAsia" w:hAnsiTheme="majorEastAsia" w:hint="eastAsia"/>
          <w:spacing w:val="1"/>
          <w:kern w:val="0"/>
          <w:sz w:val="21"/>
          <w:szCs w:val="21"/>
          <w:fitText w:val="1100" w:id="-858564604"/>
        </w:rPr>
        <w:t>名</w:t>
      </w:r>
      <w:r w:rsidRPr="00740B80">
        <w:rPr>
          <w:rFonts w:asciiTheme="majorEastAsia" w:eastAsiaTheme="majorEastAsia" w:hAnsiTheme="majorEastAsia" w:hint="eastAsia"/>
          <w:sz w:val="21"/>
          <w:szCs w:val="21"/>
        </w:rPr>
        <w:t>】</w:t>
      </w:r>
      <w:r w:rsidRPr="00740B80">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 xml:space="preserve">　</w:t>
      </w:r>
      <w:r w:rsidRPr="00740B80">
        <w:rPr>
          <w:rFonts w:asciiTheme="majorEastAsia" w:eastAsiaTheme="majorEastAsia" w:hAnsiTheme="majorEastAsia" w:hint="eastAsia"/>
          <w:sz w:val="21"/>
          <w:szCs w:val="21"/>
        </w:rPr>
        <w:t>【</w:t>
      </w:r>
      <w:r w:rsidRPr="00AA7DAC">
        <w:rPr>
          <w:rFonts w:asciiTheme="majorEastAsia" w:eastAsiaTheme="majorEastAsia" w:hAnsiTheme="majorEastAsia" w:hint="eastAsia"/>
          <w:w w:val="83"/>
          <w:kern w:val="0"/>
          <w:sz w:val="21"/>
          <w:szCs w:val="21"/>
          <w:fitText w:val="1050" w:id="-858564603"/>
        </w:rPr>
        <w:t>点検実施者</w:t>
      </w:r>
      <w:r w:rsidRPr="00AA7DAC">
        <w:rPr>
          <w:rFonts w:asciiTheme="majorEastAsia" w:eastAsiaTheme="majorEastAsia" w:hAnsiTheme="majorEastAsia" w:hint="eastAsia"/>
          <w:spacing w:val="3"/>
          <w:w w:val="83"/>
          <w:kern w:val="0"/>
          <w:sz w:val="21"/>
          <w:szCs w:val="21"/>
          <w:fitText w:val="1050" w:id="-858564603"/>
        </w:rPr>
        <w:t>名</w:t>
      </w:r>
      <w:r w:rsidRPr="00740B80">
        <w:rPr>
          <w:rFonts w:asciiTheme="majorEastAsia" w:eastAsiaTheme="majorEastAsia" w:hAnsiTheme="majorEastAsia" w:hint="eastAsia"/>
          <w:sz w:val="21"/>
          <w:szCs w:val="21"/>
        </w:rPr>
        <w:t>】</w:t>
      </w:r>
      <w:r w:rsidRPr="00740B80">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w:t>
      </w:r>
    </w:p>
    <w:p w14:paraId="1E1B379A" w14:textId="025F807E" w:rsidR="00C926D1" w:rsidRPr="00C926D1" w:rsidRDefault="00C926D1" w:rsidP="00C926D1">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※点検実施者は、当該営業所で選任された旅行業務取扱管理者としてください。</w:t>
      </w:r>
    </w:p>
    <w:tbl>
      <w:tblPr>
        <w:tblpPr w:leftFromText="142" w:rightFromText="142" w:vertAnchor="text" w:horzAnchor="margin" w:tblpY="1"/>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BE7AFA" w:rsidRPr="00BC4CAD" w14:paraId="707CD6E9" w14:textId="77777777" w:rsidTr="00BE7AFA">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452FAA53" w14:textId="2CFDEBBE"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0A60985"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0CC80537"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BE7AFA" w:rsidRPr="00BC4CAD" w14:paraId="3AB17827" w14:textId="77777777" w:rsidTr="00BE7AFA">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04D90E0" w14:textId="55D760E5" w:rsidR="00BE7AFA" w:rsidRPr="00BC4CAD" w:rsidRDefault="00BE7AFA" w:rsidP="00BE7AFA">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3ABB87F7" w14:textId="00769F1F" w:rsidR="00BE7AFA" w:rsidRPr="00BC4CAD" w:rsidRDefault="00BE7AFA" w:rsidP="00BE7AFA">
            <w:pPr>
              <w:spacing w:line="32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475BD71D"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2958473B"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436CA88D" w14:textId="77777777" w:rsidTr="00BE7AFA">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455B4237" w14:textId="5B85ABFB" w:rsidR="00BE7AFA" w:rsidRPr="00BC4CAD" w:rsidRDefault="00BE7AFA" w:rsidP="00BE7AFA">
            <w:pPr>
              <w:spacing w:line="32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r>
              <w:rPr>
                <w:rFonts w:asciiTheme="majorEastAsia" w:eastAsiaTheme="majorEastAsia" w:hAnsiTheme="majorEastAsia" w:hint="eastAsia"/>
                <w:sz w:val="21"/>
                <w:szCs w:val="21"/>
              </w:rPr>
              <w:t>。</w:t>
            </w:r>
          </w:p>
        </w:tc>
        <w:tc>
          <w:tcPr>
            <w:tcW w:w="1080" w:type="dxa"/>
            <w:tcBorders>
              <w:top w:val="dashed" w:sz="4" w:space="0" w:color="auto"/>
              <w:bottom w:val="single" w:sz="4" w:space="0" w:color="auto"/>
              <w:right w:val="single" w:sz="12" w:space="0" w:color="auto"/>
            </w:tcBorders>
            <w:vAlign w:val="center"/>
          </w:tcPr>
          <w:p w14:paraId="59080DD9"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25081DD1"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53600E81" w14:textId="77777777" w:rsidTr="00BE7AFA">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14:paraId="3A8B09F5" w14:textId="77777777" w:rsidR="00BE7AFA" w:rsidRPr="00BC4CAD" w:rsidRDefault="00BE7AFA" w:rsidP="00BE7AFA">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２．海外危険情報等の伝達</w:t>
            </w:r>
          </w:p>
          <w:p w14:paraId="0309C297" w14:textId="16215957" w:rsidR="00BE7AFA" w:rsidRPr="00BC4CAD" w:rsidRDefault="00BE7AFA" w:rsidP="00BE7AFA">
            <w:pPr>
              <w:spacing w:line="320" w:lineRule="exact"/>
              <w:ind w:leftChars="100" w:left="373" w:hangingChars="73" w:hanging="153"/>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14:paraId="287AD261" w14:textId="77777777" w:rsidR="00BE7AFA" w:rsidRPr="00BC4CAD" w:rsidRDefault="00BE7AFA" w:rsidP="00BE7AFA">
            <w:pPr>
              <w:spacing w:line="320" w:lineRule="exact"/>
              <w:jc w:val="center"/>
              <w:rPr>
                <w:rFonts w:asciiTheme="majorEastAsia" w:eastAsiaTheme="majorEastAsia" w:hAnsiTheme="majorEastAsia"/>
                <w:sz w:val="21"/>
                <w:szCs w:val="21"/>
              </w:rPr>
            </w:pPr>
          </w:p>
          <w:p w14:paraId="0AE59D93" w14:textId="77777777" w:rsidR="00BE7AFA" w:rsidRPr="00BC4CAD" w:rsidRDefault="00BE7AFA" w:rsidP="00BE7AFA">
            <w:pPr>
              <w:spacing w:line="320" w:lineRule="exact"/>
              <w:jc w:val="center"/>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14:paraId="25DABBB6"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01200B82" w14:textId="77777777" w:rsidTr="00BE7AFA">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27195F74" w14:textId="18FEB054" w:rsidR="00BE7AFA" w:rsidRPr="00BC4CAD" w:rsidRDefault="00BE7AFA" w:rsidP="00BE7AFA">
            <w:pPr>
              <w:spacing w:line="320" w:lineRule="exact"/>
              <w:ind w:leftChars="100" w:left="373" w:hangingChars="73" w:hanging="153"/>
              <w:rPr>
                <w:rFonts w:asciiTheme="majorEastAsia" w:eastAsiaTheme="majorEastAsia" w:hAnsiTheme="majorEastAsia"/>
                <w:color w:val="FF0000"/>
                <w:sz w:val="21"/>
                <w:szCs w:val="21"/>
              </w:rPr>
            </w:pPr>
            <w:r w:rsidRPr="00BC4CAD">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136FB0E5"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3EE20D2B"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37CA4E02" w14:textId="77777777" w:rsidTr="00BE7AFA">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14:paraId="45662862" w14:textId="6885BBF8" w:rsidR="00BE7AFA" w:rsidRPr="00BC4CAD" w:rsidRDefault="00BE7AFA" w:rsidP="00BE7AFA">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r>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7B280D3E"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4A91006E"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3BD257B0" w14:textId="77777777" w:rsidTr="00BE7AFA">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671F7898" w14:textId="215CF1C0" w:rsidR="00BE7AFA" w:rsidRPr="00BC4CAD" w:rsidRDefault="00BE7AFA" w:rsidP="00BE7AFA">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r>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3D623F34"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7D1F7B83"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0183A7A8" w14:textId="77777777" w:rsidTr="00BE7AFA">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14:paraId="0F7AC199" w14:textId="4D4A5004" w:rsidR="00BE7AFA" w:rsidRPr="00BC4CAD" w:rsidRDefault="00BE7AFA" w:rsidP="00BE7AFA">
            <w:pPr>
              <w:spacing w:line="32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r>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single" w:sz="4" w:space="0" w:color="auto"/>
              <w:right w:val="single" w:sz="12" w:space="0" w:color="auto"/>
            </w:tcBorders>
            <w:vAlign w:val="center"/>
          </w:tcPr>
          <w:p w14:paraId="7361C912"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14:paraId="096BA41D"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6ABA7274" w14:textId="77777777" w:rsidTr="00BE7AFA">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32C39792" w14:textId="3D64B244" w:rsidR="00BE7AFA" w:rsidRPr="00BC4CAD" w:rsidRDefault="00BE7AFA" w:rsidP="00BE7AFA">
            <w:pPr>
              <w:spacing w:line="320" w:lineRule="exact"/>
              <w:ind w:leftChars="50" w:left="110"/>
              <w:jc w:val="lef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３．貸切バスを利用した旅行の安全確保</w:t>
            </w:r>
          </w:p>
          <w:p w14:paraId="149A9715" w14:textId="59FE1218" w:rsidR="00BE7AFA" w:rsidRPr="00BC4CAD" w:rsidRDefault="00BE7AFA" w:rsidP="00BE7AFA">
            <w:pPr>
              <w:spacing w:line="32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Pr>
                <w:rFonts w:asciiTheme="majorEastAsia" w:eastAsiaTheme="majorEastAsia" w:hAnsiTheme="majorEastAsia" w:hint="eastAsia"/>
                <w:sz w:val="21"/>
                <w:szCs w:val="21"/>
              </w:rPr>
              <w:t>「安全運行パートナーシップ宣言」、「</w:t>
            </w:r>
            <w:r w:rsidRPr="00BC4CAD">
              <w:rPr>
                <w:rFonts w:asciiTheme="majorEastAsia" w:eastAsiaTheme="majorEastAsia" w:hAnsiTheme="majorEastAsia" w:hint="eastAsia"/>
                <w:sz w:val="21"/>
                <w:szCs w:val="21"/>
              </w:rPr>
              <w:t>輸送の安全を確保するための貸切バス選定・利用ガイドライン</w:t>
            </w:r>
            <w:r>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09A2B3D9"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41DA31EF"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74A4C63D" w14:textId="77777777" w:rsidTr="00BE7A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0DC5BF62" w14:textId="08396042" w:rsidR="00BE7AFA" w:rsidRPr="00BC4CAD" w:rsidRDefault="00BE7AFA" w:rsidP="00BE7AFA">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764BD403"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561166E2"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6C30F094" w14:textId="77777777" w:rsidTr="00BE7A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7055FFB4" w14:textId="289B2472" w:rsidR="00BE7AFA" w:rsidRPr="00BC4CAD" w:rsidRDefault="00BE7AFA" w:rsidP="00BE7AFA">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r w:rsidRPr="00DC789B">
              <w:rPr>
                <w:rFonts w:asciiTheme="majorEastAsia" w:eastAsiaTheme="majorEastAsia" w:hAnsiTheme="majorEastAsia" w:hint="eastAsia"/>
                <w:sz w:val="21"/>
                <w:szCs w:val="21"/>
              </w:rPr>
              <w:t>また、運送申込書／</w:t>
            </w:r>
            <w:r>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下限額が記載され</w:t>
            </w:r>
            <w:r>
              <w:rPr>
                <w:rFonts w:asciiTheme="majorEastAsia" w:eastAsiaTheme="majorEastAsia" w:hAnsiTheme="majorEastAsia" w:hint="eastAsia"/>
                <w:sz w:val="21"/>
                <w:szCs w:val="21"/>
              </w:rPr>
              <w:t>、貸切バス事業者に支払う運賃・料金が下限額を下回っていないか確認しているか。さらに、</w:t>
            </w:r>
            <w:r w:rsidRPr="00DC789B">
              <w:rPr>
                <w:rFonts w:asciiTheme="majorEastAsia" w:eastAsiaTheme="majorEastAsia" w:hAnsiTheme="majorEastAsia" w:hint="eastAsia"/>
                <w:sz w:val="21"/>
                <w:szCs w:val="21"/>
              </w:rPr>
              <w:t>貸切バス事業者から旅行業者に対して運送の引受けに係る手数料</w:t>
            </w:r>
            <w:r>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を支払う場合には、その額が記載されているか</w:t>
            </w:r>
            <w:r w:rsidRPr="004E03A3">
              <w:rPr>
                <w:rFonts w:asciiTheme="majorEastAsia" w:eastAsiaTheme="majorEastAsia" w:hAnsiTheme="majorEastAsia" w:hint="eastAsia"/>
                <w:sz w:val="18"/>
                <w:szCs w:val="18"/>
              </w:rPr>
              <w:t>（運送申込書／運送</w:t>
            </w:r>
            <w:r>
              <w:rPr>
                <w:rFonts w:asciiTheme="majorEastAsia" w:eastAsiaTheme="majorEastAsia" w:hAnsiTheme="majorEastAsia" w:hint="eastAsia"/>
                <w:sz w:val="18"/>
                <w:szCs w:val="18"/>
              </w:rPr>
              <w:t>引受書に手数料等の記載がある場合、当該費用に係る貸切バス事業者</w:t>
            </w:r>
            <w:r w:rsidRPr="004E03A3">
              <w:rPr>
                <w:rFonts w:asciiTheme="majorEastAsia" w:eastAsiaTheme="majorEastAsia" w:hAnsiTheme="majorEastAsia" w:hint="eastAsia"/>
                <w:sz w:val="18"/>
                <w:szCs w:val="18"/>
              </w:rPr>
              <w:t>と旅行業者</w:t>
            </w:r>
            <w:r>
              <w:rPr>
                <w:rFonts w:asciiTheme="majorEastAsia" w:eastAsiaTheme="majorEastAsia" w:hAnsiTheme="majorEastAsia" w:hint="eastAsia"/>
                <w:sz w:val="18"/>
                <w:szCs w:val="18"/>
              </w:rPr>
              <w:t>等との間で</w:t>
            </w:r>
            <w:r w:rsidRPr="004E03A3">
              <w:rPr>
                <w:rFonts w:asciiTheme="majorEastAsia" w:eastAsiaTheme="majorEastAsia" w:hAnsiTheme="majorEastAsia" w:hint="eastAsia"/>
                <w:sz w:val="18"/>
                <w:szCs w:val="18"/>
              </w:rPr>
              <w:t>締結</w:t>
            </w:r>
            <w:r>
              <w:rPr>
                <w:rFonts w:asciiTheme="majorEastAsia" w:eastAsiaTheme="majorEastAsia" w:hAnsiTheme="majorEastAsia" w:hint="eastAsia"/>
                <w:sz w:val="18"/>
                <w:szCs w:val="18"/>
              </w:rPr>
              <w:t>した契約書面の写し等を適切に保存し</w:t>
            </w:r>
            <w:r w:rsidRPr="004E03A3">
              <w:rPr>
                <w:rFonts w:asciiTheme="majorEastAsia" w:eastAsiaTheme="majorEastAsia" w:hAnsiTheme="majorEastAsia" w:hint="eastAsia"/>
                <w:sz w:val="18"/>
                <w:szCs w:val="18"/>
              </w:rPr>
              <w:t>ているか）</w:t>
            </w:r>
            <w:r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2E3F8BCF" w14:textId="77777777"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56E361EF" w14:textId="77777777"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5EC15D49" w14:textId="77777777" w:rsidTr="00BE7A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2C8A470B" w14:textId="4F506DB5" w:rsidR="00BE7AFA" w:rsidRPr="00BC4CAD" w:rsidRDefault="00BE7AFA" w:rsidP="00BE7AFA">
            <w:pPr>
              <w:spacing w:line="32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④貸切バス事業者から手数料等を収受している場合は、手数料等によって安全コストを割っていないことを書面等にて確認しているか。</w:t>
            </w:r>
          </w:p>
        </w:tc>
        <w:tc>
          <w:tcPr>
            <w:tcW w:w="1080" w:type="dxa"/>
            <w:tcBorders>
              <w:top w:val="dashSmallGap" w:sz="4" w:space="0" w:color="auto"/>
              <w:bottom w:val="dashSmallGap" w:sz="4" w:space="0" w:color="auto"/>
            </w:tcBorders>
            <w:vAlign w:val="center"/>
          </w:tcPr>
          <w:p w14:paraId="4FD42C6A" w14:textId="74448827" w:rsidR="00BE7AFA" w:rsidRPr="00BC4CAD" w:rsidRDefault="00BE7AFA" w:rsidP="00BE7AFA">
            <w:pPr>
              <w:spacing w:line="320" w:lineRule="exact"/>
              <w:jc w:val="center"/>
              <w:rPr>
                <w:rFonts w:asciiTheme="majorEastAsia" w:eastAsiaTheme="majorEastAsia" w:hAnsiTheme="majorEastAsia"/>
                <w:sz w:val="21"/>
                <w:szCs w:val="21"/>
              </w:rPr>
            </w:pPr>
            <w:r w:rsidRPr="002C25AB">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19B8B9EC" w14:textId="2ED5A1AB" w:rsidR="00BE7AFA" w:rsidRPr="00BC4CAD" w:rsidRDefault="00BE7AFA" w:rsidP="00BE7AFA">
            <w:pPr>
              <w:spacing w:line="320" w:lineRule="exact"/>
              <w:jc w:val="center"/>
              <w:rPr>
                <w:rFonts w:asciiTheme="majorEastAsia" w:eastAsiaTheme="majorEastAsia" w:hAnsiTheme="majorEastAsia"/>
                <w:sz w:val="21"/>
                <w:szCs w:val="21"/>
              </w:rPr>
            </w:pPr>
          </w:p>
        </w:tc>
      </w:tr>
      <w:tr w:rsidR="00BE7AFA" w:rsidRPr="00BC4CAD" w14:paraId="2AA17870" w14:textId="77777777" w:rsidTr="00BE7A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3B24AF75" w14:textId="081E886D" w:rsidR="00BE7AFA" w:rsidRPr="00BC4CAD" w:rsidRDefault="00BE7AFA" w:rsidP="00BE7AFA">
            <w:pPr>
              <w:spacing w:line="32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096BF19A" w14:textId="74370F3F" w:rsidR="00BE7AFA" w:rsidRPr="00BC4CAD" w:rsidRDefault="00BE7AFA" w:rsidP="00BE7AFA">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0D20491C" w14:textId="47FE6494" w:rsidR="00BE7AFA" w:rsidRPr="00BC4CAD" w:rsidRDefault="00BE7AFA" w:rsidP="00BE7AFA">
            <w:pPr>
              <w:spacing w:line="320" w:lineRule="exact"/>
              <w:jc w:val="center"/>
              <w:rPr>
                <w:rFonts w:asciiTheme="majorEastAsia" w:eastAsiaTheme="majorEastAsia" w:hAnsiTheme="majorEastAsia"/>
                <w:sz w:val="21"/>
                <w:szCs w:val="21"/>
              </w:rPr>
            </w:pPr>
          </w:p>
        </w:tc>
      </w:tr>
    </w:tbl>
    <w:p w14:paraId="202A8EAB" w14:textId="7B8B58B7" w:rsidR="00BE7AFA" w:rsidRPr="00740B80" w:rsidRDefault="00BE7AFA" w:rsidP="00BE7AFA">
      <w:pPr>
        <w:pStyle w:val="a9"/>
        <w:numPr>
          <w:ilvl w:val="0"/>
          <w:numId w:val="2"/>
        </w:numPr>
        <w:spacing w:line="320" w:lineRule="exact"/>
        <w:ind w:leftChars="0"/>
        <w:rPr>
          <w:rFonts w:asciiTheme="majorEastAsia" w:eastAsiaTheme="majorEastAsia" w:hAnsiTheme="majorEastAsia"/>
          <w:b/>
          <w:color w:val="000000" w:themeColor="text1"/>
          <w:sz w:val="21"/>
          <w:u w:val="single"/>
        </w:rPr>
      </w:pPr>
      <w:r w:rsidRPr="00740B80">
        <w:rPr>
          <w:rFonts w:asciiTheme="majorEastAsia" w:eastAsiaTheme="majorEastAsia" w:hAnsiTheme="majorEastAsia" w:hint="eastAsia"/>
          <w:color w:val="000000" w:themeColor="text1"/>
          <w:kern w:val="0"/>
          <w:sz w:val="21"/>
        </w:rPr>
        <w:t>自己点検表は、</w:t>
      </w:r>
      <w:r w:rsidRPr="00740B80">
        <w:rPr>
          <w:rFonts w:asciiTheme="majorEastAsia" w:eastAsiaTheme="majorEastAsia" w:hAnsiTheme="majorEastAsia" w:hint="eastAsia"/>
          <w:b/>
          <w:color w:val="000000" w:themeColor="text1"/>
          <w:kern w:val="0"/>
          <w:sz w:val="21"/>
          <w:u w:val="single"/>
        </w:rPr>
        <w:t>写しを</w:t>
      </w:r>
      <w:r>
        <w:rPr>
          <w:rFonts w:asciiTheme="majorEastAsia" w:eastAsiaTheme="majorEastAsia" w:hAnsiTheme="majorEastAsia" w:hint="eastAsia"/>
          <w:b/>
          <w:color w:val="000000" w:themeColor="text1"/>
          <w:kern w:val="0"/>
          <w:sz w:val="21"/>
          <w:u w:val="single"/>
        </w:rPr>
        <w:t>令和</w:t>
      </w:r>
      <w:r w:rsidR="00C926D1">
        <w:rPr>
          <w:rFonts w:asciiTheme="majorEastAsia" w:eastAsiaTheme="majorEastAsia" w:hAnsiTheme="majorEastAsia" w:hint="eastAsia"/>
          <w:b/>
          <w:color w:val="000000" w:themeColor="text1"/>
          <w:kern w:val="0"/>
          <w:sz w:val="21"/>
          <w:u w:val="single"/>
        </w:rPr>
        <w:t>７</w:t>
      </w:r>
      <w:r w:rsidRPr="00740B80">
        <w:rPr>
          <w:rFonts w:asciiTheme="majorEastAsia" w:eastAsiaTheme="majorEastAsia" w:hAnsiTheme="majorEastAsia" w:hint="eastAsia"/>
          <w:b/>
          <w:color w:val="000000" w:themeColor="text1"/>
          <w:kern w:val="0"/>
          <w:sz w:val="21"/>
          <w:u w:val="single"/>
        </w:rPr>
        <w:t>年</w:t>
      </w:r>
      <w:r w:rsidR="001314F9">
        <w:rPr>
          <w:rFonts w:asciiTheme="majorEastAsia" w:eastAsiaTheme="majorEastAsia" w:hAnsiTheme="majorEastAsia" w:hint="eastAsia"/>
          <w:b/>
          <w:color w:val="000000" w:themeColor="text1"/>
          <w:kern w:val="0"/>
          <w:sz w:val="21"/>
          <w:u w:val="single"/>
        </w:rPr>
        <w:t>２</w:t>
      </w:r>
      <w:r w:rsidRPr="00740B80">
        <w:rPr>
          <w:rFonts w:asciiTheme="majorEastAsia" w:eastAsiaTheme="majorEastAsia" w:hAnsiTheme="majorEastAsia" w:hint="eastAsia"/>
          <w:b/>
          <w:color w:val="000000" w:themeColor="text1"/>
          <w:kern w:val="0"/>
          <w:sz w:val="21"/>
          <w:u w:val="single"/>
        </w:rPr>
        <w:t>月</w:t>
      </w:r>
      <w:r w:rsidR="001314F9">
        <w:rPr>
          <w:rFonts w:asciiTheme="majorEastAsia" w:eastAsiaTheme="majorEastAsia" w:hAnsiTheme="majorEastAsia" w:hint="eastAsia"/>
          <w:b/>
          <w:color w:val="000000" w:themeColor="text1"/>
          <w:kern w:val="0"/>
          <w:sz w:val="21"/>
          <w:u w:val="single"/>
        </w:rPr>
        <w:t>７</w:t>
      </w:r>
      <w:r>
        <w:rPr>
          <w:rFonts w:asciiTheme="majorEastAsia" w:eastAsiaTheme="majorEastAsia" w:hAnsiTheme="majorEastAsia" w:hint="eastAsia"/>
          <w:b/>
          <w:color w:val="000000" w:themeColor="text1"/>
          <w:kern w:val="0"/>
          <w:sz w:val="21"/>
          <w:u w:val="single"/>
        </w:rPr>
        <w:t>日（</w:t>
      </w:r>
      <w:r w:rsidR="001314F9">
        <w:rPr>
          <w:rFonts w:asciiTheme="majorEastAsia" w:eastAsiaTheme="majorEastAsia" w:hAnsiTheme="majorEastAsia" w:hint="eastAsia"/>
          <w:b/>
          <w:color w:val="000000" w:themeColor="text1"/>
          <w:kern w:val="0"/>
          <w:sz w:val="21"/>
          <w:u w:val="single"/>
        </w:rPr>
        <w:t>金</w:t>
      </w:r>
      <w:r>
        <w:rPr>
          <w:rFonts w:asciiTheme="majorEastAsia" w:eastAsiaTheme="majorEastAsia" w:hAnsiTheme="majorEastAsia" w:hint="eastAsia"/>
          <w:b/>
          <w:color w:val="000000" w:themeColor="text1"/>
          <w:kern w:val="0"/>
          <w:sz w:val="21"/>
          <w:u w:val="single"/>
        </w:rPr>
        <w:t>）までに兵庫県観光振興</w:t>
      </w:r>
      <w:r w:rsidRPr="00740B80">
        <w:rPr>
          <w:rFonts w:asciiTheme="majorEastAsia" w:eastAsiaTheme="majorEastAsia" w:hAnsiTheme="majorEastAsia" w:hint="eastAsia"/>
          <w:b/>
          <w:color w:val="000000" w:themeColor="text1"/>
          <w:kern w:val="0"/>
          <w:sz w:val="21"/>
          <w:u w:val="single"/>
        </w:rPr>
        <w:t>課宛て提出してください</w:t>
      </w:r>
      <w:r w:rsidRPr="00740B80">
        <w:rPr>
          <w:rFonts w:asciiTheme="majorEastAsia" w:eastAsiaTheme="majorEastAsia" w:hAnsiTheme="majorEastAsia" w:hint="eastAsia"/>
          <w:color w:val="000000" w:themeColor="text1"/>
          <w:kern w:val="0"/>
          <w:sz w:val="21"/>
        </w:rPr>
        <w:t>。</w:t>
      </w:r>
    </w:p>
    <w:p w14:paraId="1BAFEAB9" w14:textId="1072463C" w:rsidR="00BE7AFA" w:rsidRPr="00740B80" w:rsidRDefault="00BE7AFA" w:rsidP="00BE7AFA">
      <w:pPr>
        <w:pStyle w:val="a9"/>
        <w:numPr>
          <w:ilvl w:val="0"/>
          <w:numId w:val="2"/>
        </w:numPr>
        <w:spacing w:line="320" w:lineRule="exact"/>
        <w:ind w:leftChars="0"/>
        <w:rPr>
          <w:rFonts w:asciiTheme="majorEastAsia" w:eastAsiaTheme="majorEastAsia" w:hAnsiTheme="majorEastAsia"/>
          <w:b/>
          <w:color w:val="000000" w:themeColor="text1"/>
          <w:sz w:val="21"/>
          <w:u w:val="single"/>
        </w:rPr>
      </w:pPr>
      <w:r w:rsidRPr="00BE7AFA">
        <w:rPr>
          <w:rFonts w:asciiTheme="majorEastAsia" w:eastAsiaTheme="majorEastAsia" w:hAnsiTheme="majorEastAsia" w:hint="eastAsia"/>
          <w:color w:val="000000" w:themeColor="text1"/>
          <w:spacing w:val="1"/>
          <w:w w:val="88"/>
          <w:kern w:val="0"/>
          <w:sz w:val="21"/>
          <w:fitText w:val="9240" w:id="-858550784"/>
        </w:rPr>
        <w:t>点検結果は、いずれかを○で囲んで下さい。</w:t>
      </w:r>
      <w:r w:rsidRPr="00BE7AFA">
        <w:rPr>
          <w:rFonts w:asciiTheme="majorEastAsia" w:eastAsiaTheme="majorEastAsia" w:hAnsiTheme="majorEastAsia" w:hint="eastAsia"/>
          <w:color w:val="000000" w:themeColor="text1"/>
          <w:spacing w:val="1"/>
          <w:w w:val="88"/>
          <w:kern w:val="0"/>
          <w:sz w:val="21"/>
          <w:u w:val="single"/>
          <w:fitText w:val="9240" w:id="-858550784"/>
        </w:rPr>
        <w:t>点検項目が該当しない場合には点検結果欄に斜線</w:t>
      </w:r>
      <w:r w:rsidRPr="00BE7AFA">
        <w:rPr>
          <w:rFonts w:asciiTheme="majorEastAsia" w:eastAsiaTheme="majorEastAsia" w:hAnsiTheme="majorEastAsia" w:hint="eastAsia"/>
          <w:color w:val="000000" w:themeColor="text1"/>
          <w:spacing w:val="1"/>
          <w:w w:val="88"/>
          <w:kern w:val="0"/>
          <w:sz w:val="21"/>
          <w:fitText w:val="9240" w:id="-858550784"/>
        </w:rPr>
        <w:t>をしてください</w:t>
      </w:r>
      <w:r w:rsidRPr="00BE7AFA">
        <w:rPr>
          <w:rFonts w:asciiTheme="majorEastAsia" w:eastAsiaTheme="majorEastAsia" w:hAnsiTheme="majorEastAsia" w:hint="eastAsia"/>
          <w:color w:val="000000" w:themeColor="text1"/>
          <w:spacing w:val="-22"/>
          <w:w w:val="88"/>
          <w:kern w:val="0"/>
          <w:sz w:val="21"/>
          <w:fitText w:val="9240" w:id="-858550784"/>
        </w:rPr>
        <w:t>。</w:t>
      </w:r>
    </w:p>
    <w:p w14:paraId="46CC8250" w14:textId="62D1F191" w:rsidR="00BE7AFA" w:rsidRPr="00740B80" w:rsidRDefault="00C926D1" w:rsidP="00BE7AFA">
      <w:pPr>
        <w:spacing w:line="320" w:lineRule="exact"/>
        <w:rPr>
          <w:rFonts w:asciiTheme="majorEastAsia" w:eastAsiaTheme="majorEastAsia" w:hAnsiTheme="majorEastAsia"/>
          <w:color w:val="000000" w:themeColor="text1"/>
          <w:sz w:val="21"/>
        </w:rPr>
      </w:pPr>
      <w:r>
        <w:rPr>
          <w:noProof/>
        </w:rPr>
        <mc:AlternateContent>
          <mc:Choice Requires="wps">
            <w:drawing>
              <wp:anchor distT="0" distB="0" distL="114300" distR="114300" simplePos="0" relativeHeight="251661312" behindDoc="1" locked="0" layoutInCell="1" allowOverlap="1" wp14:anchorId="69495689" wp14:editId="6565C13B">
                <wp:simplePos x="0" y="0"/>
                <wp:positionH relativeFrom="column">
                  <wp:posOffset>3859530</wp:posOffset>
                </wp:positionH>
                <wp:positionV relativeFrom="paragraph">
                  <wp:posOffset>19050</wp:posOffset>
                </wp:positionV>
                <wp:extent cx="2618105" cy="397510"/>
                <wp:effectExtent l="13335" t="5080" r="6985" b="6985"/>
                <wp:wrapNone/>
                <wp:docPr id="48201609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397510"/>
                        </a:xfrm>
                        <a:prstGeom prst="rect">
                          <a:avLst/>
                        </a:prstGeom>
                        <a:solidFill>
                          <a:srgbClr val="FFFFFF"/>
                        </a:solidFill>
                        <a:ln w="9525">
                          <a:solidFill>
                            <a:schemeClr val="tx1">
                              <a:lumMod val="100000"/>
                              <a:lumOff val="0"/>
                            </a:schemeClr>
                          </a:solidFill>
                          <a:miter lim="800000"/>
                          <a:headEnd/>
                          <a:tailEnd/>
                        </a:ln>
                      </wps:spPr>
                      <wps:txbx>
                        <w:txbxContent>
                          <w:p w14:paraId="3D89B0FE" w14:textId="77777777" w:rsidR="00BE7AFA" w:rsidRPr="003F3FEA" w:rsidRDefault="00BE7AFA" w:rsidP="00BE7AFA">
                            <w:pPr>
                              <w:spacing w:line="0" w:lineRule="atLeast"/>
                              <w:rPr>
                                <w:rFonts w:asciiTheme="majorEastAsia" w:eastAsiaTheme="majorEastAsia" w:hAnsiTheme="majorEastAsia"/>
                                <w:color w:val="000000" w:themeColor="text1"/>
                                <w:sz w:val="18"/>
                                <w:u w:val="single"/>
                              </w:rPr>
                            </w:pPr>
                            <w:r w:rsidRPr="003F3FEA">
                              <w:rPr>
                                <w:rFonts w:asciiTheme="majorEastAsia" w:eastAsiaTheme="majorEastAsia" w:hAnsiTheme="majorEastAsia" w:hint="eastAsia"/>
                                <w:color w:val="000000" w:themeColor="text1"/>
                                <w:sz w:val="18"/>
                                <w:u w:val="single"/>
                              </w:rPr>
                              <w:t>※点検結果に「不良」がある場合</w:t>
                            </w:r>
                          </w:p>
                          <w:p w14:paraId="6657D757" w14:textId="77777777" w:rsidR="00BE7AFA" w:rsidRPr="003F3FEA" w:rsidRDefault="00BE7AFA" w:rsidP="00BE7AFA">
                            <w:pPr>
                              <w:spacing w:line="0" w:lineRule="atLeast"/>
                              <w:ind w:leftChars="100" w:left="333" w:hangingChars="63" w:hanging="113"/>
                              <w:rPr>
                                <w:rFonts w:asciiTheme="majorEastAsia" w:eastAsiaTheme="majorEastAsia" w:hAnsiTheme="majorEastAsia"/>
                                <w:color w:val="000000" w:themeColor="text1"/>
                                <w:sz w:val="18"/>
                              </w:rPr>
                            </w:pPr>
                            <w:r w:rsidRPr="003F3FEA">
                              <w:rPr>
                                <w:rFonts w:asciiTheme="majorEastAsia" w:eastAsiaTheme="majorEastAsia" w:hAnsiTheme="majorEastAsia" w:hint="eastAsia"/>
                                <w:color w:val="000000" w:themeColor="text1"/>
                                <w:sz w:val="18"/>
                              </w:rPr>
                              <w:t>改善完了(予定)日：令和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495689" id="_x0000_t202" coordsize="21600,21600" o:spt="202" path="m,l,21600r21600,l21600,xe">
                <v:stroke joinstyle="miter"/>
                <v:path gradientshapeok="t" o:connecttype="rect"/>
              </v:shapetype>
              <v:shape id="テキスト ボックス 3" o:spid="_x0000_s1028" type="#_x0000_t202" style="position:absolute;left:0;text-align:left;margin-left:303.9pt;margin-top:1.5pt;width:206.15pt;height:3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" strokecolor="black [3213]">
                <v:textbox style="mso-fit-shape-to-text:t">
                  <w:txbxContent>
                    <w:p w14:paraId="3D89B0FE" w14:textId="77777777" w:rsidR="00BE7AFA" w:rsidRPr="003F3FEA" w:rsidRDefault="00BE7AFA" w:rsidP="00BE7AFA">
                      <w:pPr>
                        <w:spacing w:line="0" w:lineRule="atLeast"/>
                        <w:rPr>
                          <w:rFonts w:asciiTheme="majorEastAsia" w:eastAsiaTheme="majorEastAsia" w:hAnsiTheme="majorEastAsia"/>
                          <w:color w:val="000000" w:themeColor="text1"/>
                          <w:sz w:val="18"/>
                          <w:u w:val="single"/>
                        </w:rPr>
                      </w:pPr>
                      <w:r w:rsidRPr="003F3FEA">
                        <w:rPr>
                          <w:rFonts w:asciiTheme="majorEastAsia" w:eastAsiaTheme="majorEastAsia" w:hAnsiTheme="majorEastAsia" w:hint="eastAsia"/>
                          <w:color w:val="000000" w:themeColor="text1"/>
                          <w:sz w:val="18"/>
                          <w:u w:val="single"/>
                        </w:rPr>
                        <w:t>※点検結果に「不良」がある場合</w:t>
                      </w:r>
                    </w:p>
                    <w:p w14:paraId="6657D757" w14:textId="77777777" w:rsidR="00BE7AFA" w:rsidRPr="003F3FEA" w:rsidRDefault="00BE7AFA" w:rsidP="00BE7AFA">
                      <w:pPr>
                        <w:spacing w:line="0" w:lineRule="atLeast"/>
                        <w:ind w:leftChars="100" w:left="333" w:hangingChars="63" w:hanging="113"/>
                        <w:rPr>
                          <w:rFonts w:asciiTheme="majorEastAsia" w:eastAsiaTheme="majorEastAsia" w:hAnsiTheme="majorEastAsia"/>
                          <w:color w:val="000000" w:themeColor="text1"/>
                          <w:sz w:val="18"/>
                        </w:rPr>
                      </w:pPr>
                      <w:r w:rsidRPr="003F3FEA">
                        <w:rPr>
                          <w:rFonts w:asciiTheme="majorEastAsia" w:eastAsiaTheme="majorEastAsia" w:hAnsiTheme="majorEastAsia" w:hint="eastAsia"/>
                          <w:color w:val="000000" w:themeColor="text1"/>
                          <w:sz w:val="18"/>
                        </w:rPr>
                        <w:t>改善完了(予定)日：令和　　年　　月　　日</w:t>
                      </w:r>
                    </w:p>
                  </w:txbxContent>
                </v:textbox>
              </v:shape>
            </w:pict>
          </mc:Fallback>
        </mc:AlternateContent>
      </w:r>
      <w:r w:rsidR="00BE7AFA" w:rsidRPr="00740B80">
        <w:rPr>
          <w:rFonts w:asciiTheme="majorEastAsia" w:eastAsiaTheme="majorEastAsia" w:hAnsiTheme="majorEastAsia" w:hint="eastAsia"/>
          <w:color w:val="000000" w:themeColor="text1"/>
          <w:sz w:val="21"/>
        </w:rPr>
        <w:t>③ 自己点検表は、点検実施後、２年間保管してください。</w:t>
      </w:r>
    </w:p>
    <w:sectPr w:rsidR="00BE7AFA" w:rsidRPr="00740B80" w:rsidSect="008563DC">
      <w:pgSz w:w="11906" w:h="16838" w:code="9"/>
      <w:pgMar w:top="233" w:right="1134" w:bottom="233"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079F" w14:textId="77777777" w:rsidR="004910F7" w:rsidRDefault="004910F7" w:rsidP="00870ADC">
      <w:r>
        <w:separator/>
      </w:r>
    </w:p>
  </w:endnote>
  <w:endnote w:type="continuationSeparator" w:id="0">
    <w:p w14:paraId="19D8120E"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BDF4" w14:textId="77777777" w:rsidR="004910F7" w:rsidRDefault="004910F7" w:rsidP="00870ADC">
      <w:r>
        <w:separator/>
      </w:r>
    </w:p>
  </w:footnote>
  <w:footnote w:type="continuationSeparator" w:id="0">
    <w:p w14:paraId="05E96FE5"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71206"/>
    <w:multiLevelType w:val="hybridMultilevel"/>
    <w:tmpl w:val="62CEE4F2"/>
    <w:lvl w:ilvl="0" w:tplc="04090011">
      <w:start w:val="1"/>
      <w:numFmt w:val="decimalEnclosedCircle"/>
      <w:lvlText w:val="%1"/>
      <w:lvlJc w:val="left"/>
      <w:pPr>
        <w:ind w:left="360" w:hanging="360"/>
      </w:pPr>
      <w:rPr>
        <w:rFonts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15894">
    <w:abstractNumId w:val="1"/>
  </w:num>
  <w:num w:numId="2" w16cid:durableId="2314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80CC5"/>
    <w:rsid w:val="000832A3"/>
    <w:rsid w:val="000B12BA"/>
    <w:rsid w:val="000B231F"/>
    <w:rsid w:val="000C6638"/>
    <w:rsid w:val="000C713D"/>
    <w:rsid w:val="000E381C"/>
    <w:rsid w:val="000E3A25"/>
    <w:rsid w:val="000E6846"/>
    <w:rsid w:val="000F3237"/>
    <w:rsid w:val="000F72CD"/>
    <w:rsid w:val="00110B46"/>
    <w:rsid w:val="001314F9"/>
    <w:rsid w:val="00154DFD"/>
    <w:rsid w:val="001750C3"/>
    <w:rsid w:val="001A2E3A"/>
    <w:rsid w:val="001A3559"/>
    <w:rsid w:val="001A70E0"/>
    <w:rsid w:val="001B20A3"/>
    <w:rsid w:val="001B5B25"/>
    <w:rsid w:val="001C0868"/>
    <w:rsid w:val="001C1137"/>
    <w:rsid w:val="00200FD3"/>
    <w:rsid w:val="00205F79"/>
    <w:rsid w:val="0022154E"/>
    <w:rsid w:val="00241D56"/>
    <w:rsid w:val="002448EA"/>
    <w:rsid w:val="002516D4"/>
    <w:rsid w:val="00252D4D"/>
    <w:rsid w:val="0025350A"/>
    <w:rsid w:val="002601CC"/>
    <w:rsid w:val="00266A85"/>
    <w:rsid w:val="0027201C"/>
    <w:rsid w:val="002C25AB"/>
    <w:rsid w:val="002C5238"/>
    <w:rsid w:val="002C54DF"/>
    <w:rsid w:val="002E7929"/>
    <w:rsid w:val="002F3187"/>
    <w:rsid w:val="002F6669"/>
    <w:rsid w:val="003013C1"/>
    <w:rsid w:val="003037B7"/>
    <w:rsid w:val="00353EDE"/>
    <w:rsid w:val="00366BC1"/>
    <w:rsid w:val="0038250B"/>
    <w:rsid w:val="003A4EE0"/>
    <w:rsid w:val="003D2EF9"/>
    <w:rsid w:val="003F55CD"/>
    <w:rsid w:val="00404CC0"/>
    <w:rsid w:val="00436A0E"/>
    <w:rsid w:val="00444D51"/>
    <w:rsid w:val="00461A67"/>
    <w:rsid w:val="0047570C"/>
    <w:rsid w:val="00483EF1"/>
    <w:rsid w:val="004910F7"/>
    <w:rsid w:val="00494A22"/>
    <w:rsid w:val="004A620B"/>
    <w:rsid w:val="004C51F6"/>
    <w:rsid w:val="004E03A3"/>
    <w:rsid w:val="004E08F3"/>
    <w:rsid w:val="00534709"/>
    <w:rsid w:val="0057263D"/>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487C"/>
    <w:rsid w:val="006C52F5"/>
    <w:rsid w:val="006D19E1"/>
    <w:rsid w:val="006D3274"/>
    <w:rsid w:val="006E66AF"/>
    <w:rsid w:val="00710C48"/>
    <w:rsid w:val="00743FC7"/>
    <w:rsid w:val="007478B2"/>
    <w:rsid w:val="00755180"/>
    <w:rsid w:val="00755CC5"/>
    <w:rsid w:val="00755DBF"/>
    <w:rsid w:val="00776A29"/>
    <w:rsid w:val="00781A67"/>
    <w:rsid w:val="0078443B"/>
    <w:rsid w:val="007877C8"/>
    <w:rsid w:val="007909EB"/>
    <w:rsid w:val="00793773"/>
    <w:rsid w:val="007A76B0"/>
    <w:rsid w:val="007C0A3C"/>
    <w:rsid w:val="007C35C6"/>
    <w:rsid w:val="007D1521"/>
    <w:rsid w:val="007E3D4E"/>
    <w:rsid w:val="00806873"/>
    <w:rsid w:val="00821965"/>
    <w:rsid w:val="00823BFE"/>
    <w:rsid w:val="00825B20"/>
    <w:rsid w:val="00830C8F"/>
    <w:rsid w:val="00831B9A"/>
    <w:rsid w:val="008335C1"/>
    <w:rsid w:val="00854470"/>
    <w:rsid w:val="008563DC"/>
    <w:rsid w:val="00860BA3"/>
    <w:rsid w:val="00864D59"/>
    <w:rsid w:val="008652C2"/>
    <w:rsid w:val="00870ADC"/>
    <w:rsid w:val="00880E06"/>
    <w:rsid w:val="0088555B"/>
    <w:rsid w:val="008B472F"/>
    <w:rsid w:val="008D49CD"/>
    <w:rsid w:val="008E2408"/>
    <w:rsid w:val="008F647C"/>
    <w:rsid w:val="008F6880"/>
    <w:rsid w:val="009140EA"/>
    <w:rsid w:val="00931A31"/>
    <w:rsid w:val="00932F68"/>
    <w:rsid w:val="0093530C"/>
    <w:rsid w:val="009373C0"/>
    <w:rsid w:val="009634A4"/>
    <w:rsid w:val="00974033"/>
    <w:rsid w:val="009831BD"/>
    <w:rsid w:val="00985C88"/>
    <w:rsid w:val="009A6693"/>
    <w:rsid w:val="009B4F59"/>
    <w:rsid w:val="009B5651"/>
    <w:rsid w:val="009E56A7"/>
    <w:rsid w:val="009F36D7"/>
    <w:rsid w:val="00A00A4A"/>
    <w:rsid w:val="00A0102B"/>
    <w:rsid w:val="00A01325"/>
    <w:rsid w:val="00A102BD"/>
    <w:rsid w:val="00A16457"/>
    <w:rsid w:val="00A31D41"/>
    <w:rsid w:val="00A42B60"/>
    <w:rsid w:val="00A5037D"/>
    <w:rsid w:val="00A53F6F"/>
    <w:rsid w:val="00A549F4"/>
    <w:rsid w:val="00A644D8"/>
    <w:rsid w:val="00A64BC6"/>
    <w:rsid w:val="00A73194"/>
    <w:rsid w:val="00A776D2"/>
    <w:rsid w:val="00A9301C"/>
    <w:rsid w:val="00A9718B"/>
    <w:rsid w:val="00AA2BB9"/>
    <w:rsid w:val="00AA7DAC"/>
    <w:rsid w:val="00AB0CC5"/>
    <w:rsid w:val="00AC14A7"/>
    <w:rsid w:val="00AD5A6D"/>
    <w:rsid w:val="00AD5BBF"/>
    <w:rsid w:val="00AE5DBF"/>
    <w:rsid w:val="00AE6857"/>
    <w:rsid w:val="00B1688C"/>
    <w:rsid w:val="00B22AAF"/>
    <w:rsid w:val="00B230AE"/>
    <w:rsid w:val="00B265DB"/>
    <w:rsid w:val="00B26AFA"/>
    <w:rsid w:val="00B8218D"/>
    <w:rsid w:val="00BA41D0"/>
    <w:rsid w:val="00BB72CD"/>
    <w:rsid w:val="00BC4CAD"/>
    <w:rsid w:val="00BD0E24"/>
    <w:rsid w:val="00BD3CB7"/>
    <w:rsid w:val="00BD77EA"/>
    <w:rsid w:val="00BE54C2"/>
    <w:rsid w:val="00BE6000"/>
    <w:rsid w:val="00BE7AFA"/>
    <w:rsid w:val="00BF407D"/>
    <w:rsid w:val="00BF5A6E"/>
    <w:rsid w:val="00C1226F"/>
    <w:rsid w:val="00C14D60"/>
    <w:rsid w:val="00C20481"/>
    <w:rsid w:val="00C35306"/>
    <w:rsid w:val="00C650DD"/>
    <w:rsid w:val="00C75933"/>
    <w:rsid w:val="00C926D1"/>
    <w:rsid w:val="00CA5316"/>
    <w:rsid w:val="00CB015F"/>
    <w:rsid w:val="00CC688D"/>
    <w:rsid w:val="00D216F0"/>
    <w:rsid w:val="00D7634A"/>
    <w:rsid w:val="00D81986"/>
    <w:rsid w:val="00DA69BB"/>
    <w:rsid w:val="00DB0DAD"/>
    <w:rsid w:val="00DB1AC0"/>
    <w:rsid w:val="00DC2F91"/>
    <w:rsid w:val="00DC789B"/>
    <w:rsid w:val="00DD6CC7"/>
    <w:rsid w:val="00DF5387"/>
    <w:rsid w:val="00E51CD6"/>
    <w:rsid w:val="00E72A64"/>
    <w:rsid w:val="00E73E07"/>
    <w:rsid w:val="00E94F79"/>
    <w:rsid w:val="00E973B7"/>
    <w:rsid w:val="00EA5B53"/>
    <w:rsid w:val="00EE1C7B"/>
    <w:rsid w:val="00EF4B52"/>
    <w:rsid w:val="00EF67EC"/>
    <w:rsid w:val="00F222A0"/>
    <w:rsid w:val="00F32EBE"/>
    <w:rsid w:val="00F33FAB"/>
    <w:rsid w:val="00F366B7"/>
    <w:rsid w:val="00F374FB"/>
    <w:rsid w:val="00F415F7"/>
    <w:rsid w:val="00F45B24"/>
    <w:rsid w:val="00F47EB7"/>
    <w:rsid w:val="00F65D61"/>
    <w:rsid w:val="00F70AC2"/>
    <w:rsid w:val="00F74A72"/>
    <w:rsid w:val="00F76159"/>
    <w:rsid w:val="00FA0FAB"/>
    <w:rsid w:val="00FA4092"/>
    <w:rsid w:val="00FB09FB"/>
    <w:rsid w:val="00FF280F"/>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A6285B"/>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E37-6385-4692-9384-FBBC5A9E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1314</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林　由佳子</cp:lastModifiedBy>
  <cp:revision>24</cp:revision>
  <cp:lastPrinted>2024-12-26T05:20:00Z</cp:lastPrinted>
  <dcterms:created xsi:type="dcterms:W3CDTF">2018-11-30T08:43:00Z</dcterms:created>
  <dcterms:modified xsi:type="dcterms:W3CDTF">2025-01-02T01:26:00Z</dcterms:modified>
</cp:coreProperties>
</file>